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Департамента имущественных и земельных отношений Воронежской обл. от 03.04.2019 N 771</w:t>
              <w:br/>
              <w:t xml:space="preserve">(ред. от 15.02.2024)</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 апреля 2019 г. N 771</w:t>
      </w:r>
    </w:p>
    <w:p>
      <w:pPr>
        <w:pStyle w:val="2"/>
        <w:jc w:val="center"/>
      </w:pPr>
      <w:r>
        <w:rPr>
          <w:sz w:val="20"/>
        </w:rPr>
      </w:r>
    </w:p>
    <w:p>
      <w:pPr>
        <w:pStyle w:val="2"/>
        <w:jc w:val="center"/>
      </w:pPr>
      <w:r>
        <w:rPr>
          <w:sz w:val="20"/>
        </w:rPr>
        <w:t xml:space="preserve">ОБ УТВЕРЖДЕНИИ АДМИНИСТРАТИВНОГО РЕГЛАМЕНТА МИНИСТЕРСТВА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ПО ПРЕДОСТАВЛЕНИЮ ГОСУДАРСТВЕННОЙ УСЛУГИ "ПРИНЯТИЕ РЕШЕНИЙ</w:t>
      </w:r>
    </w:p>
    <w:p>
      <w:pPr>
        <w:pStyle w:val="2"/>
        <w:jc w:val="center"/>
      </w:pPr>
      <w:r>
        <w:rPr>
          <w:sz w:val="20"/>
        </w:rPr>
        <w:t xml:space="preserve">О ПРЕДОСТАВЛЕНИИ ЗЕМЕЛЬНЫХ УЧАСТКОВ, НАХОДЯЩИХСЯ</w:t>
      </w:r>
    </w:p>
    <w:p>
      <w:pPr>
        <w:pStyle w:val="2"/>
        <w:jc w:val="center"/>
      </w:pPr>
      <w:r>
        <w:rPr>
          <w:sz w:val="20"/>
        </w:rPr>
        <w:t xml:space="preserve">В СОБСТВЕННОСТИ ВОРОНЕЖСКОЙ ОБЛАСТИ, А ТАКЖЕ ЗЕМЕЛЬНЫХ</w:t>
      </w:r>
    </w:p>
    <w:p>
      <w:pPr>
        <w:pStyle w:val="2"/>
        <w:jc w:val="center"/>
      </w:pPr>
      <w:r>
        <w:rPr>
          <w:sz w:val="20"/>
        </w:rPr>
        <w:t xml:space="preserve">УЧАСТКОВ, РАСПОЛОЖЕННЫХ НА ТЕРРИТОРИИ ГОРОДСКОГО ОКРУГА</w:t>
      </w:r>
    </w:p>
    <w:p>
      <w:pPr>
        <w:pStyle w:val="2"/>
        <w:jc w:val="center"/>
      </w:pPr>
      <w:r>
        <w:rPr>
          <w:sz w:val="20"/>
        </w:rPr>
        <w:t xml:space="preserve">ГОРОД ВОРОНЕЖ, ГОСУДАРСТВЕННАЯ СОБСТВЕННОСТЬ НА КОТОРЫЕ</w:t>
      </w:r>
    </w:p>
    <w:p>
      <w:pPr>
        <w:pStyle w:val="2"/>
        <w:jc w:val="center"/>
      </w:pPr>
      <w:r>
        <w:rPr>
          <w:sz w:val="20"/>
        </w:rPr>
        <w:t xml:space="preserve">НЕ РАЗГРАНИЧЕНА, ГРАЖДАНАМ ИЛИ ЮРИДИЧЕСКИМ ЛИЦАМ</w:t>
      </w:r>
    </w:p>
    <w:p>
      <w:pPr>
        <w:pStyle w:val="2"/>
        <w:jc w:val="center"/>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29.05.2020 </w:t>
            </w:r>
            <w:hyperlink w:history="0" r:id="rId7"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N 1180</w:t>
              </w:r>
            </w:hyperlink>
            <w:r>
              <w:rPr>
                <w:sz w:val="20"/>
                <w:color w:val="392c69"/>
              </w:rPr>
              <w:t xml:space="preserve">, от 16.08.2021 </w:t>
            </w:r>
            <w:hyperlink w:history="0" r:id="rId8"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N 1850</w:t>
              </w:r>
            </w:hyperlink>
            <w:r>
              <w:rPr>
                <w:sz w:val="20"/>
                <w:color w:val="392c69"/>
              </w:rPr>
              <w:t xml:space="preserve">,</w:t>
            </w:r>
          </w:p>
          <w:p>
            <w:pPr>
              <w:pStyle w:val="0"/>
              <w:jc w:val="center"/>
            </w:pPr>
            <w:hyperlink w:history="0" r:id="rId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color w:val="392c69"/>
              </w:rPr>
              <w:t xml:space="preserve"> Минимущества ВО от 15.02.2024 N 403)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Земельным </w:t>
      </w:r>
      <w:hyperlink w:history="0" r:id="rId1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положениями Федерального </w:t>
      </w:r>
      <w:hyperlink w:history="0" r:id="rId1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w:t>
      </w:r>
      <w:hyperlink w:history="0" r:id="rId12"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 </w:t>
      </w:r>
      <w:hyperlink w:history="0" r:id="rId13"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 </w:t>
      </w:r>
      <w:hyperlink w:history="0" r:id="rId14"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приказываю:</w:t>
      </w:r>
    </w:p>
    <w:p>
      <w:pPr>
        <w:pStyle w:val="0"/>
        <w:jc w:val="both"/>
      </w:pPr>
      <w:r>
        <w:rPr>
          <w:sz w:val="20"/>
        </w:rPr>
        <w:t xml:space="preserve">(в ред. </w:t>
      </w:r>
      <w:hyperlink w:history="0" r:id="rId15"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29.05.2020 N 1180, </w:t>
      </w:r>
      <w:hyperlink w:history="0" r:id="rId1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1. Утвердить прилагаемый Административный </w:t>
      </w:r>
      <w:hyperlink w:history="0" w:anchor="P46"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p>
      <w:pPr>
        <w:pStyle w:val="0"/>
        <w:jc w:val="both"/>
      </w:pPr>
      <w:r>
        <w:rPr>
          <w:sz w:val="20"/>
        </w:rPr>
        <w:t xml:space="preserve">(в ред. </w:t>
      </w:r>
      <w:hyperlink w:history="0" r:id="rId1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 Отделу контроля, документационного обеспечения и организации работы с обращениями граждан (Пантелеева) обеспечить опубликование настоящего приказа в информационной системе "Портал Воронежской области в сети Интернет".</w:t>
      </w:r>
    </w:p>
    <w:p>
      <w:pPr>
        <w:pStyle w:val="0"/>
        <w:jc w:val="both"/>
      </w:pPr>
      <w:r>
        <w:rPr>
          <w:sz w:val="20"/>
        </w:rPr>
        <w:t xml:space="preserve">(в ред. </w:t>
      </w:r>
      <w:hyperlink w:history="0" r:id="rId1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 Отделу программного управления, анализа и мониторинга (Ишутин) обеспечить размещение настоящего приказа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1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4. Контроль за исполнением настоящего приказа возложить на первого заместителя министра имущественных и земельных отношений Воронежской области Эсауленко О.А.</w:t>
      </w:r>
    </w:p>
    <w:p>
      <w:pPr>
        <w:pStyle w:val="0"/>
        <w:jc w:val="both"/>
      </w:pPr>
      <w:r>
        <w:rPr>
          <w:sz w:val="20"/>
        </w:rPr>
        <w:t xml:space="preserve">(в ред. </w:t>
      </w:r>
      <w:hyperlink w:history="0" r:id="rId2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p>
      <w:pPr>
        <w:pStyle w:val="0"/>
        <w:jc w:val="right"/>
      </w:pPr>
      <w:r>
        <w:rPr>
          <w:sz w:val="20"/>
        </w:rPr>
        <w:t xml:space="preserve">Руководитель департамента</w:t>
      </w:r>
    </w:p>
    <w:p>
      <w:pPr>
        <w:pStyle w:val="0"/>
        <w:jc w:val="right"/>
      </w:pPr>
      <w:r>
        <w:rPr>
          <w:sz w:val="20"/>
        </w:rPr>
        <w:t xml:space="preserve">С.В.ЮСУПОВ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03.04.2019 N 771</w:t>
      </w:r>
    </w:p>
    <w:p>
      <w:pPr>
        <w:pStyle w:val="0"/>
        <w:jc w:val="both"/>
      </w:pPr>
      <w:r>
        <w:rPr>
          <w:sz w:val="20"/>
        </w:rPr>
      </w:r>
    </w:p>
    <w:bookmarkStart w:id="46" w:name="P46"/>
    <w:bookmarkEnd w:id="46"/>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 ВОРОНЕЖСКОЙ</w:t>
      </w:r>
    </w:p>
    <w:p>
      <w:pPr>
        <w:pStyle w:val="2"/>
        <w:jc w:val="center"/>
      </w:pPr>
      <w:r>
        <w:rPr>
          <w:sz w:val="20"/>
        </w:rPr>
        <w:t xml:space="preserve">ОБЛАСТИ ПО ПРЕДОСТАВЛЕНИЮ ГОСУДАРСТВЕННОЙ УСЛУГИ "ПРИНЯТИЕ</w:t>
      </w:r>
    </w:p>
    <w:p>
      <w:pPr>
        <w:pStyle w:val="2"/>
        <w:jc w:val="center"/>
      </w:pPr>
      <w:r>
        <w:rPr>
          <w:sz w:val="20"/>
        </w:rPr>
        <w:t xml:space="preserve">РЕШЕНИЙ О ПРЕДОСТАВЛЕНИИ ЗЕМЕЛЬНЫХ УЧАСТКОВ, НАХОДЯЩИХСЯ</w:t>
      </w:r>
    </w:p>
    <w:p>
      <w:pPr>
        <w:pStyle w:val="2"/>
        <w:jc w:val="center"/>
      </w:pPr>
      <w:r>
        <w:rPr>
          <w:sz w:val="20"/>
        </w:rPr>
        <w:t xml:space="preserve">В СОБСТВЕННОСТИ ВОРОНЕЖСКОЙ ОБЛАСТИ, А ТАКЖЕ ЗЕМЕЛЬНЫХ</w:t>
      </w:r>
    </w:p>
    <w:p>
      <w:pPr>
        <w:pStyle w:val="2"/>
        <w:jc w:val="center"/>
      </w:pPr>
      <w:r>
        <w:rPr>
          <w:sz w:val="20"/>
        </w:rPr>
        <w:t xml:space="preserve">УЧАСТКОВ, РАСПОЛОЖЕННЫХ НА ТЕРРИТОРИИ ГОРОДСКОГО ОКРУГА</w:t>
      </w:r>
    </w:p>
    <w:p>
      <w:pPr>
        <w:pStyle w:val="2"/>
        <w:jc w:val="center"/>
      </w:pPr>
      <w:r>
        <w:rPr>
          <w:sz w:val="20"/>
        </w:rPr>
        <w:t xml:space="preserve">ГОРОД ВОРОНЕЖ, ГОСУДАРСТВЕННАЯ СОБСТВЕННОСТЬ НА КОТОРЫЕ</w:t>
      </w:r>
    </w:p>
    <w:p>
      <w:pPr>
        <w:pStyle w:val="2"/>
        <w:jc w:val="center"/>
      </w:pPr>
      <w:r>
        <w:rPr>
          <w:sz w:val="20"/>
        </w:rPr>
        <w:t xml:space="preserve">НЕ РАЗГРАНИЧЕНА, ГРАЖДАНАМ ИЛИ ЮРИДИЧЕСКИМ ЛИЦАМ</w:t>
      </w:r>
    </w:p>
    <w:p>
      <w:pPr>
        <w:pStyle w:val="2"/>
        <w:jc w:val="center"/>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29.05.2020 </w:t>
            </w:r>
            <w:hyperlink w:history="0" r:id="rId21"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N 1180</w:t>
              </w:r>
            </w:hyperlink>
            <w:r>
              <w:rPr>
                <w:sz w:val="20"/>
                <w:color w:val="392c69"/>
              </w:rPr>
              <w:t xml:space="preserve">, от 16.08.2021 </w:t>
            </w:r>
            <w:hyperlink w:history="0" r:id="rId22"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N 1850</w:t>
              </w:r>
            </w:hyperlink>
            <w:r>
              <w:rPr>
                <w:sz w:val="20"/>
                <w:color w:val="392c69"/>
              </w:rPr>
              <w:t xml:space="preserve">,</w:t>
            </w:r>
          </w:p>
          <w:p>
            <w:pPr>
              <w:pStyle w:val="0"/>
              <w:jc w:val="center"/>
            </w:pPr>
            <w:hyperlink w:history="0" r:id="rId2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color w:val="392c69"/>
              </w:rPr>
              <w:t xml:space="preserve"> Минимущества ВО от 15.02.2024 N 403)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1.1.1. Предметом регулирования настоящего Административного регламента являются правоотношения, возникающие между министерством имущественных и земельных отношений Воронежской области (далее - Министерство) и заявителем в связи с принятием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p>
      <w:pPr>
        <w:pStyle w:val="0"/>
        <w:jc w:val="both"/>
      </w:pPr>
      <w:r>
        <w:rPr>
          <w:sz w:val="20"/>
        </w:rPr>
        <w:t xml:space="preserve">(в ред. </w:t>
      </w:r>
      <w:hyperlink w:history="0" r:id="rId24"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1.1.2. Административный регламент по предоставлению государственной услуги "Принятие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 (далее - Административный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возникающих при предоставлении государственной услуги, определяет сроки и последовательность действий (административных процедур) при осуществлении полномочий по предоставлению государственной услуги, а также порядок взаимодействия между структурными подразделениями Министерства, их должностными лицами, взаимодействия Министерства с заявителями, автономным учреждением Воронежской области "Многофункциональный центр предоставления государственных и муниципальных услуг" (далее - МФЦ) при предоставлении государственной услуги.</w:t>
      </w:r>
    </w:p>
    <w:p>
      <w:pPr>
        <w:pStyle w:val="0"/>
        <w:jc w:val="both"/>
      </w:pPr>
      <w:r>
        <w:rPr>
          <w:sz w:val="20"/>
        </w:rPr>
        <w:t xml:space="preserve">(в ред. </w:t>
      </w:r>
      <w:hyperlink w:history="0" r:id="rId2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p>
      <w:pPr>
        <w:pStyle w:val="2"/>
        <w:outlineLvl w:val="2"/>
        <w:jc w:val="center"/>
      </w:pPr>
      <w:r>
        <w:rPr>
          <w:sz w:val="20"/>
        </w:rPr>
        <w:t xml:space="preserve">1.2. Описание заявителей, имеющих право в соответствии</w:t>
      </w:r>
    </w:p>
    <w:p>
      <w:pPr>
        <w:pStyle w:val="2"/>
        <w:jc w:val="center"/>
      </w:pPr>
      <w:r>
        <w:rPr>
          <w:sz w:val="20"/>
        </w:rPr>
        <w:t xml:space="preserve">с законодательством Российской Федерации и Воронежской</w:t>
      </w:r>
    </w:p>
    <w:p>
      <w:pPr>
        <w:pStyle w:val="2"/>
        <w:jc w:val="center"/>
      </w:pPr>
      <w:r>
        <w:rPr>
          <w:sz w:val="20"/>
        </w:rPr>
        <w:t xml:space="preserve">области либо в силу наделения их заявителями в порядке,</w:t>
      </w:r>
    </w:p>
    <w:p>
      <w:pPr>
        <w:pStyle w:val="2"/>
        <w:jc w:val="center"/>
      </w:pPr>
      <w:r>
        <w:rPr>
          <w:sz w:val="20"/>
        </w:rPr>
        <w:t xml:space="preserve">установленном законодательством Российской Федерации</w:t>
      </w:r>
    </w:p>
    <w:p>
      <w:pPr>
        <w:pStyle w:val="2"/>
        <w:jc w:val="center"/>
      </w:pPr>
      <w:r>
        <w:rPr>
          <w:sz w:val="20"/>
        </w:rPr>
        <w:t xml:space="preserve">и Воронежской области, полномочиями выступать от их имени</w:t>
      </w:r>
    </w:p>
    <w:p>
      <w:pPr>
        <w:pStyle w:val="2"/>
        <w:jc w:val="center"/>
      </w:pPr>
      <w:r>
        <w:rPr>
          <w:sz w:val="20"/>
        </w:rPr>
        <w:t xml:space="preserve">при взаимодействии с соответствующими органами</w:t>
      </w:r>
    </w:p>
    <w:p>
      <w:pPr>
        <w:pStyle w:val="2"/>
        <w:jc w:val="center"/>
      </w:pPr>
      <w:r>
        <w:rPr>
          <w:sz w:val="20"/>
        </w:rPr>
        <w:t xml:space="preserve">государственной власти при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1.2.1. Заявителями являются физические или юридические лица либо их уполномоченные представители, обратившиеся в Министерство с заявлением о предоставлении государственной услуги (далее - заявители).</w:t>
      </w:r>
    </w:p>
    <w:p>
      <w:pPr>
        <w:pStyle w:val="0"/>
        <w:jc w:val="both"/>
      </w:pPr>
      <w:r>
        <w:rPr>
          <w:sz w:val="20"/>
        </w:rPr>
        <w:t xml:space="preserve">(в ред. </w:t>
      </w:r>
      <w:hyperlink w:history="0" r:id="rId2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1.2.2. За предоставлением государственной услуги заявитель может также обратиться в МФЦ.</w:t>
      </w:r>
    </w:p>
    <w:p>
      <w:pPr>
        <w:pStyle w:val="0"/>
        <w:spacing w:before="200" w:line-rule="auto"/>
        <w:ind w:firstLine="540"/>
        <w:jc w:val="both"/>
      </w:pPr>
      <w:r>
        <w:rPr>
          <w:sz w:val="20"/>
        </w:rPr>
        <w:t xml:space="preserve">1.2.3. От имени физических и юридических лиц заявление о предоставлении государственной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pPr>
        <w:pStyle w:val="0"/>
        <w:spacing w:before="200" w:line-rule="auto"/>
        <w:ind w:firstLine="540"/>
        <w:jc w:val="both"/>
      </w:pPr>
      <w:r>
        <w:rPr>
          <w:sz w:val="20"/>
        </w:rPr>
        <w:t xml:space="preserve">1.2.4. Государственная услуга предоставляется гражданину или юридическому лицу на основании решения Министерства в случаях предоставления в собственность бесплатно в соответствии со </w:t>
      </w:r>
      <w:hyperlink w:history="0" r:id="rId2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39.5</w:t>
        </w:r>
      </w:hyperlink>
      <w:r>
        <w:rPr>
          <w:sz w:val="20"/>
        </w:rPr>
        <w:t xml:space="preserve"> Земельного кодекса Российской Федерации:</w:t>
      </w:r>
    </w:p>
    <w:p>
      <w:pPr>
        <w:pStyle w:val="0"/>
        <w:jc w:val="both"/>
      </w:pPr>
      <w:r>
        <w:rPr>
          <w:sz w:val="20"/>
        </w:rPr>
        <w:t xml:space="preserve">(в ред. </w:t>
      </w:r>
      <w:hyperlink w:history="0" r:id="rId2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1) утратил силу. - </w:t>
      </w:r>
      <w:hyperlink w:history="0" r:id="rId2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w:t>
        </w:r>
      </w:hyperlink>
      <w:r>
        <w:rPr>
          <w:sz w:val="20"/>
        </w:rPr>
        <w:t xml:space="preserve"> Минимущества ВО от 15.02.2024 N 403;</w:t>
      </w:r>
    </w:p>
    <w:p>
      <w:pPr>
        <w:pStyle w:val="0"/>
        <w:spacing w:before="200" w:line-rule="auto"/>
        <w:ind w:firstLine="540"/>
        <w:jc w:val="both"/>
      </w:pPr>
      <w:r>
        <w:rPr>
          <w:sz w:val="20"/>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0"/>
        <w:spacing w:before="200" w:line-rule="auto"/>
        <w:ind w:firstLine="540"/>
        <w:jc w:val="both"/>
      </w:pPr>
      <w:r>
        <w:rPr>
          <w:sz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(далее - земельный участок общего назначения в границах территории ведения гражданами садоводства или огородничества);</w:t>
      </w:r>
    </w:p>
    <w:p>
      <w:pPr>
        <w:pStyle w:val="0"/>
        <w:spacing w:before="200" w:line-rule="auto"/>
        <w:ind w:firstLine="540"/>
        <w:jc w:val="both"/>
      </w:pPr>
      <w:r>
        <w:rPr>
          <w:sz w:val="20"/>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r:id="rId3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6 пункта 2 статьи 39.10</w:t>
        </w:r>
      </w:hyperlink>
      <w:r>
        <w:rPr>
          <w:sz w:val="20"/>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pPr>
        <w:pStyle w:val="0"/>
        <w:spacing w:before="200" w:line-rule="auto"/>
        <w:ind w:firstLine="540"/>
        <w:jc w:val="both"/>
      </w:pPr>
      <w:r>
        <w:rPr>
          <w:sz w:val="20"/>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r:id="rId3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7 пункта 2 статьи 39.10</w:t>
        </w:r>
      </w:hyperlink>
      <w:r>
        <w:rPr>
          <w:sz w:val="20"/>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и по профессии, специальности, которые определены </w:t>
      </w:r>
      <w:hyperlink w:history="0" r:id="rId32" w:tooltip="Закон Воронежской области от 03.02.2017 N 7-ОЗ (ред. от 12.03.2018) &quo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quot; (принят Воронежской областной Думой 02.02.2017) {КонсультантПлюс}">
        <w:r>
          <w:rPr>
            <w:sz w:val="20"/>
            <w:color w:val="0000ff"/>
          </w:rPr>
          <w:t xml:space="preserve">Законом</w:t>
        </w:r>
      </w:hyperlink>
      <w:r>
        <w:rPr>
          <w:sz w:val="20"/>
        </w:rPr>
        <w:t xml:space="preserve"> Воронежской области от 03.02.2017 N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pPr>
        <w:pStyle w:val="0"/>
        <w:jc w:val="both"/>
      </w:pPr>
      <w:r>
        <w:rPr>
          <w:sz w:val="20"/>
        </w:rPr>
        <w:t xml:space="preserve">(пп. 5 в ред. </w:t>
      </w:r>
      <w:hyperlink w:history="0" r:id="rId3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6) земельного участка гражданам, имеющим трех и более детей, в случае и в порядке, предусмотренных </w:t>
      </w:r>
      <w:hyperlink w:history="0" r:id="rId34"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w:t>
      </w:r>
    </w:p>
    <w:p>
      <w:pPr>
        <w:pStyle w:val="0"/>
        <w:spacing w:before="200" w:line-rule="auto"/>
        <w:ind w:firstLine="540"/>
        <w:jc w:val="both"/>
      </w:pPr>
      <w:r>
        <w:rPr>
          <w:sz w:val="20"/>
        </w:rPr>
        <w:t xml:space="preserve">7) 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w:history="0" r:id="rId35"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w:t>
      </w:r>
    </w:p>
    <w:p>
      <w:pPr>
        <w:pStyle w:val="0"/>
        <w:jc w:val="both"/>
      </w:pPr>
      <w:r>
        <w:rPr>
          <w:sz w:val="20"/>
        </w:rPr>
        <w:t xml:space="preserve">(пп. 7 в ред. </w:t>
      </w:r>
      <w:hyperlink w:history="0" r:id="rId36"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29.05.2020 N 1180)</w:t>
      </w:r>
    </w:p>
    <w:p>
      <w:pPr>
        <w:pStyle w:val="0"/>
        <w:spacing w:before="200" w:line-rule="auto"/>
        <w:ind w:firstLine="540"/>
        <w:jc w:val="both"/>
      </w:pPr>
      <w:r>
        <w:rPr>
          <w:sz w:val="20"/>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pPr>
        <w:pStyle w:val="0"/>
        <w:spacing w:before="200" w:line-rule="auto"/>
        <w:ind w:firstLine="540"/>
        <w:jc w:val="both"/>
      </w:pPr>
      <w:r>
        <w:rPr>
          <w:sz w:val="20"/>
        </w:rPr>
        <w:t xml:space="preserve">9) земельного участка в соответствии с Федеральным </w:t>
      </w:r>
      <w:hyperlink w:history="0" r:id="rId37"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24.07.2008 N 161-ФЗ "О содействии развитию жилищного строительства";</w:t>
      </w:r>
    </w:p>
    <w:p>
      <w:pPr>
        <w:pStyle w:val="0"/>
        <w:spacing w:before="200" w:line-rule="auto"/>
        <w:ind w:firstLine="540"/>
        <w:jc w:val="both"/>
      </w:pPr>
      <w:r>
        <w:rPr>
          <w:sz w:val="20"/>
        </w:rPr>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3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1.3.1.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Министерства.</w:t>
      </w:r>
    </w:p>
    <w:p>
      <w:pPr>
        <w:pStyle w:val="0"/>
        <w:jc w:val="both"/>
      </w:pPr>
      <w:r>
        <w:rPr>
          <w:sz w:val="20"/>
        </w:rPr>
        <w:t xml:space="preserve">(в ред. </w:t>
      </w:r>
      <w:hyperlink w:history="0" r:id="rId3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"Портал Воронежской области в сети Интернет".</w:t>
      </w:r>
    </w:p>
    <w:p>
      <w:pPr>
        <w:pStyle w:val="0"/>
        <w:spacing w:before="200" w:line-rule="auto"/>
        <w:ind w:firstLine="540"/>
        <w:jc w:val="both"/>
      </w:pPr>
      <w:r>
        <w:rPr>
          <w:sz w:val="20"/>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Министерства приводятся в </w:t>
      </w:r>
      <w:hyperlink w:history="0" w:anchor="P889" w:tooltip="Информация">
        <w:r>
          <w:rPr>
            <w:sz w:val="20"/>
            <w:color w:val="0000ff"/>
          </w:rPr>
          <w:t xml:space="preserve">приложении 1</w:t>
        </w:r>
      </w:hyperlink>
      <w:r>
        <w:rPr>
          <w:sz w:val="20"/>
        </w:rPr>
        <w:t xml:space="preserve"> к настоящему Административному регламенту и размещаются:</w:t>
      </w:r>
    </w:p>
    <w:p>
      <w:pPr>
        <w:pStyle w:val="0"/>
        <w:jc w:val="both"/>
      </w:pPr>
      <w:r>
        <w:rPr>
          <w:sz w:val="20"/>
        </w:rPr>
        <w:t xml:space="preserve">(в ред. </w:t>
      </w:r>
      <w:hyperlink w:history="0" r:id="rId4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на официальном сайте Министерства в сети Интернет (</w:t>
      </w:r>
      <w:r>
        <w:rPr>
          <w:sz w:val="20"/>
        </w:rPr>
        <w:t xml:space="preserve">www.dizovo.ru</w:t>
      </w:r>
      <w:r>
        <w:rPr>
          <w:sz w:val="20"/>
        </w:rPr>
        <w:t xml:space="preserve">);</w:t>
      </w:r>
    </w:p>
    <w:p>
      <w:pPr>
        <w:pStyle w:val="0"/>
        <w:jc w:val="both"/>
      </w:pPr>
      <w:r>
        <w:rPr>
          <w:sz w:val="20"/>
        </w:rPr>
        <w:t xml:space="preserve">(в ред. </w:t>
      </w:r>
      <w:hyperlink w:history="0" r:id="rId4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в сети Интернет (</w:t>
      </w:r>
      <w:r>
        <w:rPr>
          <w:sz w:val="20"/>
        </w:rPr>
        <w:t xml:space="preserve">www.gosuslugi.ru</w:t>
      </w:r>
      <w:r>
        <w:rPr>
          <w:sz w:val="20"/>
        </w:rPr>
        <w:t xml:space="preserve">);</w:t>
      </w:r>
    </w:p>
    <w:p>
      <w:pPr>
        <w:pStyle w:val="0"/>
        <w:spacing w:before="200" w:line-rule="auto"/>
        <w:ind w:firstLine="540"/>
        <w:jc w:val="both"/>
      </w:pPr>
      <w:r>
        <w:rPr>
          <w:sz w:val="20"/>
        </w:rPr>
        <w:t xml:space="preserve">- в информационной системе "Портал Воронежской области в сети Интернет" (</w:t>
      </w:r>
      <w:r>
        <w:rPr>
          <w:sz w:val="20"/>
        </w:rPr>
        <w:t xml:space="preserve">www.govvrn.ru</w:t>
      </w:r>
      <w:r>
        <w:rPr>
          <w:sz w:val="20"/>
        </w:rPr>
        <w:t xml:space="preserve">);</w:t>
      </w:r>
    </w:p>
    <w:p>
      <w:pPr>
        <w:pStyle w:val="0"/>
        <w:spacing w:before="200" w:line-rule="auto"/>
        <w:ind w:firstLine="540"/>
        <w:jc w:val="both"/>
      </w:pPr>
      <w:r>
        <w:rPr>
          <w:sz w:val="20"/>
        </w:rPr>
        <w:t xml:space="preserve">- на официальном сайте МФЦ в сети Интернет (</w:t>
      </w:r>
      <w:r>
        <w:rPr>
          <w:sz w:val="20"/>
        </w:rPr>
        <w:t xml:space="preserve">http://mydocuments36.ru</w:t>
      </w:r>
      <w:r>
        <w:rPr>
          <w:sz w:val="20"/>
        </w:rPr>
        <w:t xml:space="preserve">);</w:t>
      </w:r>
    </w:p>
    <w:p>
      <w:pPr>
        <w:pStyle w:val="0"/>
        <w:spacing w:before="200" w:line-rule="auto"/>
        <w:ind w:firstLine="540"/>
        <w:jc w:val="both"/>
      </w:pPr>
      <w:r>
        <w:rPr>
          <w:sz w:val="20"/>
        </w:rPr>
        <w:t xml:space="preserve">- на информационном стенде в Министерстве;</w:t>
      </w:r>
    </w:p>
    <w:p>
      <w:pPr>
        <w:pStyle w:val="0"/>
        <w:jc w:val="both"/>
      </w:pPr>
      <w:r>
        <w:rPr>
          <w:sz w:val="20"/>
        </w:rPr>
        <w:t xml:space="preserve">(в ред. </w:t>
      </w:r>
      <w:hyperlink w:history="0" r:id="rId4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на информационном стенде в МФЦ.</w:t>
      </w:r>
    </w:p>
    <w:p>
      <w:pPr>
        <w:pStyle w:val="0"/>
        <w:spacing w:before="200" w:line-rule="auto"/>
        <w:ind w:firstLine="540"/>
        <w:jc w:val="both"/>
      </w:pPr>
      <w:r>
        <w:rPr>
          <w:sz w:val="20"/>
        </w:rPr>
        <w:t xml:space="preserve">1.3.3. На информационных стендах в помещении, предназначенном для приема документов, на официальном сайте Министерства в сети Интернет, сайте МФЦ, в федеральной государственной информационной системе "Единый портал государственных и муниципальных услуг (функций)" и в информационной системе "Портал Воронежской области в сети Интернет" размещается следующая информация:</w:t>
      </w:r>
    </w:p>
    <w:p>
      <w:pPr>
        <w:pStyle w:val="0"/>
        <w:jc w:val="both"/>
      </w:pPr>
      <w:r>
        <w:rPr>
          <w:sz w:val="20"/>
        </w:rPr>
        <w:t xml:space="preserve">(в ред. </w:t>
      </w:r>
      <w:hyperlink w:history="0" r:id="rId4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текст настоящего Административного регламента с приложениями;</w:t>
      </w:r>
    </w:p>
    <w:p>
      <w:pPr>
        <w:pStyle w:val="0"/>
        <w:spacing w:before="200" w:line-rule="auto"/>
        <w:ind w:firstLine="540"/>
        <w:jc w:val="both"/>
      </w:pPr>
      <w:r>
        <w:rPr>
          <w:sz w:val="20"/>
        </w:rPr>
        <w:t xml:space="preserve">- краткое описание порядка предоставления государственной услуги;</w:t>
      </w:r>
    </w:p>
    <w:p>
      <w:pPr>
        <w:pStyle w:val="0"/>
        <w:spacing w:before="200" w:line-rule="auto"/>
        <w:ind w:firstLine="540"/>
        <w:jc w:val="both"/>
      </w:pPr>
      <w:r>
        <w:rPr>
          <w:sz w:val="20"/>
        </w:rPr>
        <w:t xml:space="preserve">- перечни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место размещения специалистов и режим приема ими заявителей;</w:t>
      </w:r>
    </w:p>
    <w:p>
      <w:pPr>
        <w:pStyle w:val="0"/>
        <w:spacing w:before="200" w:line-rule="auto"/>
        <w:ind w:firstLine="540"/>
        <w:jc w:val="both"/>
      </w:pPr>
      <w:r>
        <w:rPr>
          <w:sz w:val="20"/>
        </w:rPr>
        <w:t xml:space="preserve">-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pPr>
        <w:pStyle w:val="0"/>
        <w:spacing w:before="200" w:line-rule="auto"/>
        <w:ind w:firstLine="540"/>
        <w:jc w:val="both"/>
      </w:pPr>
      <w:r>
        <w:rPr>
          <w:sz w:val="20"/>
        </w:rPr>
        <w:t xml:space="preserve">- месторасположение, график (режим) работы, номера телефонов и электронной почты Министерства;</w:t>
      </w:r>
    </w:p>
    <w:p>
      <w:pPr>
        <w:pStyle w:val="0"/>
        <w:jc w:val="both"/>
      </w:pPr>
      <w:r>
        <w:rPr>
          <w:sz w:val="20"/>
        </w:rPr>
        <w:t xml:space="preserve">(в ред. </w:t>
      </w:r>
      <w:hyperlink w:history="0" r:id="rId44"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справочная информация о должностных лицах Министерства (Ф.И.О. министра, заместителя министра, курирующего вопросы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p>
      <w:pPr>
        <w:pStyle w:val="0"/>
        <w:jc w:val="both"/>
      </w:pPr>
      <w:r>
        <w:rPr>
          <w:sz w:val="20"/>
        </w:rPr>
        <w:t xml:space="preserve">(в ред. </w:t>
      </w:r>
      <w:hyperlink w:history="0" r:id="rId4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left="540"/>
        <w:jc w:val="both"/>
      </w:pPr>
      <w:r>
        <w:rPr>
          <w:sz w:val="20"/>
        </w:rPr>
        <w:t xml:space="preserve">- основания для отказа в предоставлении государственной услуги;</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left="540"/>
        <w:jc w:val="both"/>
      </w:pPr>
      <w:r>
        <w:rPr>
          <w:sz w:val="20"/>
        </w:rPr>
        <w:t xml:space="preserve">- порядок получения консультаций;</w:t>
      </w:r>
    </w:p>
    <w:p>
      <w:pPr>
        <w:pStyle w:val="0"/>
        <w:spacing w:before="200" w:line-rule="auto"/>
        <w:ind w:firstLine="540"/>
        <w:jc w:val="both"/>
      </w:pPr>
      <w:r>
        <w:rPr>
          <w:sz w:val="20"/>
        </w:rPr>
        <w:t xml:space="preserve">- порядок обжалования решений, действий или бездействия должностных лиц, ответственных за предоставление государственной услуги;</w:t>
      </w:r>
    </w:p>
    <w:p>
      <w:pPr>
        <w:pStyle w:val="0"/>
        <w:spacing w:before="200" w:line-rule="auto"/>
        <w:ind w:firstLine="540"/>
        <w:jc w:val="both"/>
      </w:pPr>
      <w:r>
        <w:rPr>
          <w:sz w:val="20"/>
        </w:rPr>
        <w:t xml:space="preserve">- перечень нормативных правовых актов Российской Федерации, регламентирующих предоставление государственной услуги.</w:t>
      </w:r>
    </w:p>
    <w:p>
      <w:pPr>
        <w:pStyle w:val="0"/>
        <w:jc w:val="both"/>
      </w:pPr>
      <w:r>
        <w:rPr>
          <w:sz w:val="20"/>
        </w:rPr>
        <w:t xml:space="preserve">(абзац введен </w:t>
      </w:r>
      <w:hyperlink w:history="0" r:id="rId46"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29.05.2020 N 1180)</w:t>
      </w:r>
    </w:p>
    <w:p>
      <w:pPr>
        <w:pStyle w:val="0"/>
        <w:spacing w:before="200" w:line-rule="auto"/>
        <w:ind w:firstLine="540"/>
        <w:jc w:val="both"/>
      </w:pPr>
      <w:r>
        <w:rPr>
          <w:sz w:val="20"/>
        </w:rPr>
        <w:t xml:space="preserve">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pStyle w:val="0"/>
        <w:spacing w:before="200" w:line-rule="auto"/>
        <w:ind w:firstLine="540"/>
        <w:jc w:val="both"/>
      </w:pPr>
      <w:r>
        <w:rPr>
          <w:sz w:val="20"/>
        </w:rPr>
        <w:t xml:space="preserve">1.3.5.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через личный кабинет заявителя в федеральной государственной информационной системе "Единый портал государственных и муниципальных услуг (функций)" или информационной системе "Портал Воронежской области в сети Интернет".</w:t>
      </w:r>
    </w:p>
    <w:p>
      <w:pPr>
        <w:pStyle w:val="0"/>
        <w:spacing w:before="200" w:line-rule="auto"/>
        <w:ind w:firstLine="540"/>
        <w:jc w:val="both"/>
      </w:pPr>
      <w:r>
        <w:rPr>
          <w:sz w:val="20"/>
        </w:rPr>
        <w:t xml:space="preserve">1.3.6. 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 либо направляется уведомление об отказе через личный кабинет заявителя в федеральной государственной информационной системе "Единый портал государственных и муниципальных услуг (функций)" или информационной системе "Портал Воронежской области в сети Интернет".</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В рамках действия настоящего Административного регламента осуществляется предоставление государственной услуги "Принятие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 (далее - государственная услуга).</w:t>
      </w:r>
    </w:p>
    <w:p>
      <w:pPr>
        <w:pStyle w:val="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2.2.1. Предоставление государственной услуги осуществляется министерством имущественных и земельных отношений Воронежской области.</w:t>
      </w:r>
    </w:p>
    <w:p>
      <w:pPr>
        <w:pStyle w:val="0"/>
        <w:jc w:val="both"/>
      </w:pPr>
      <w:r>
        <w:rPr>
          <w:sz w:val="20"/>
        </w:rPr>
        <w:t xml:space="preserve">(в ред. </w:t>
      </w:r>
      <w:hyperlink w:history="0" r:id="rId4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В предоставлении государственной услуги принимают участие органы и организации, предоставляющие документы, необходимые для оказания государственной услуги, в том числе:</w:t>
      </w:r>
    </w:p>
    <w:p>
      <w:pPr>
        <w:pStyle w:val="0"/>
        <w:spacing w:before="200" w:line-rule="auto"/>
        <w:ind w:firstLine="540"/>
        <w:jc w:val="both"/>
      </w:pPr>
      <w:r>
        <w:rPr>
          <w:sz w:val="20"/>
        </w:rPr>
        <w:t xml:space="preserve">- Автономное учреждение Воронежской области "Многофункциональный центр предоставления государственных и муниципальных услуг" (местонахождение, график работы, контактные телефоны размещены на официальном сайте в сети "Интернет" </w:t>
      </w:r>
      <w:r>
        <w:rPr>
          <w:sz w:val="20"/>
        </w:rPr>
        <w:t xml:space="preserve">http://mydocuments36.ru</w:t>
      </w:r>
      <w:r>
        <w:rPr>
          <w:sz w:val="20"/>
        </w:rPr>
        <w:t xml:space="preserve">);</w:t>
      </w:r>
    </w:p>
    <w:p>
      <w:pPr>
        <w:pStyle w:val="0"/>
        <w:spacing w:before="200" w:line-rule="auto"/>
        <w:ind w:firstLine="540"/>
        <w:jc w:val="both"/>
      </w:pPr>
      <w:r>
        <w:rPr>
          <w:sz w:val="20"/>
        </w:rPr>
        <w:t xml:space="preserve">- Управление Федеральной налоговой службы России по Воронежской области (местонахождение, график работы, контактные телефоны размещены на официальном сайте в сети "Интернет" </w:t>
      </w:r>
      <w:r>
        <w:rPr>
          <w:sz w:val="20"/>
        </w:rPr>
        <w:t xml:space="preserve">https://www.nalog.ru/rn36</w:t>
      </w:r>
      <w:r>
        <w:rPr>
          <w:sz w:val="20"/>
        </w:rPr>
        <w:t xml:space="preserve">);</w:t>
      </w:r>
    </w:p>
    <w:p>
      <w:pPr>
        <w:pStyle w:val="0"/>
        <w:spacing w:before="200" w:line-rule="auto"/>
        <w:ind w:firstLine="540"/>
        <w:jc w:val="both"/>
      </w:pPr>
      <w:r>
        <w:rPr>
          <w:sz w:val="20"/>
        </w:rPr>
        <w:t xml:space="preserve">- Управление Федеральной службы государственной регистрации, кадастра и картографии по Воронежской области (местонахождение, график работы, контактные телефоны размещены на официальном сайте в сети "Интернет" </w:t>
      </w:r>
      <w:r>
        <w:rPr>
          <w:sz w:val="20"/>
        </w:rPr>
        <w:t xml:space="preserve">https://rosreestr.ru</w:t>
      </w:r>
      <w:r>
        <w:rPr>
          <w:sz w:val="20"/>
        </w:rPr>
        <w:t xml:space="preserve">);</w:t>
      </w:r>
    </w:p>
    <w:p>
      <w:pPr>
        <w:pStyle w:val="0"/>
        <w:spacing w:before="200" w:line-rule="auto"/>
        <w:ind w:firstLine="540"/>
        <w:jc w:val="both"/>
      </w:pPr>
      <w:r>
        <w:rPr>
          <w:sz w:val="20"/>
        </w:rPr>
        <w:t xml:space="preserve">- Управление главного архитектора администрации городского округа город Воронеж (местонахождение, график работы, контактные телефоны размещены на официальном сайте в сети "Интернет" </w:t>
      </w:r>
      <w:r>
        <w:rPr>
          <w:sz w:val="20"/>
        </w:rPr>
        <w:t xml:space="preserve">http://www.voronezh-city.ru</w:t>
      </w:r>
      <w:r>
        <w:rPr>
          <w:sz w:val="20"/>
        </w:rPr>
        <w:t xml:space="preserve">);</w:t>
      </w:r>
    </w:p>
    <w:p>
      <w:pPr>
        <w:pStyle w:val="0"/>
        <w:spacing w:before="200" w:line-rule="auto"/>
        <w:ind w:firstLine="540"/>
        <w:jc w:val="both"/>
      </w:pPr>
      <w:r>
        <w:rPr>
          <w:sz w:val="20"/>
        </w:rPr>
        <w:t xml:space="preserve">- Управление МВД России по городу Воронежу (местонахождение, график работы, контактные телефоны размещены на официальном сайте в сети "Интернет" </w:t>
      </w:r>
      <w:r>
        <w:rPr>
          <w:sz w:val="20"/>
        </w:rPr>
        <w:t xml:space="preserve">https://36.мвд.рф</w:t>
      </w:r>
      <w:r>
        <w:rPr>
          <w:sz w:val="20"/>
        </w:rPr>
        <w:t xml:space="preserve">).</w:t>
      </w:r>
    </w:p>
    <w:p>
      <w:pPr>
        <w:pStyle w:val="0"/>
        <w:jc w:val="both"/>
      </w:pPr>
      <w:r>
        <w:rPr>
          <w:sz w:val="20"/>
        </w:rPr>
        <w:t xml:space="preserve">(пп. 2.2.1 в ред. </w:t>
      </w:r>
      <w:hyperlink w:history="0" r:id="rId48"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29.05.2020 N 1180)</w:t>
      </w:r>
    </w:p>
    <w:p>
      <w:pPr>
        <w:pStyle w:val="0"/>
        <w:spacing w:before="200" w:line-rule="auto"/>
        <w:ind w:firstLine="540"/>
        <w:jc w:val="both"/>
      </w:pPr>
      <w:r>
        <w:rPr>
          <w:sz w:val="20"/>
        </w:rPr>
        <w:t xml:space="preserve">2.2.2.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w:history="0" r:id="rId49"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5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2.2.3. При предоставлении государственной услуги в случае необходимости в целях получения документов, необходимых для предоставления данной государственной услуги, для проверки сведений, предоставляемых заявителями, а также предоставления иных необходимых сведений осуществляется взаимодействие с:</w:t>
      </w:r>
    </w:p>
    <w:p>
      <w:pPr>
        <w:pStyle w:val="0"/>
        <w:spacing w:before="200" w:line-rule="auto"/>
        <w:ind w:left="540"/>
        <w:jc w:val="both"/>
      </w:pPr>
      <w:r>
        <w:rPr>
          <w:sz w:val="20"/>
        </w:rPr>
        <w:t xml:space="preserve">- администрацией городского округа город Воронеж;</w:t>
      </w:r>
    </w:p>
    <w:p>
      <w:pPr>
        <w:pStyle w:val="0"/>
        <w:spacing w:before="200" w:line-rule="auto"/>
        <w:ind w:firstLine="540"/>
        <w:jc w:val="both"/>
      </w:pPr>
      <w:r>
        <w:rPr>
          <w:sz w:val="20"/>
        </w:rPr>
        <w:t xml:space="preserve">- органами (организациями) технического учета и технической инвентаризации;</w:t>
      </w:r>
    </w:p>
    <w:p>
      <w:pPr>
        <w:pStyle w:val="0"/>
        <w:spacing w:before="200" w:line-rule="auto"/>
        <w:ind w:firstLine="540"/>
        <w:jc w:val="both"/>
      </w:pPr>
      <w:r>
        <w:rPr>
          <w:sz w:val="20"/>
        </w:rPr>
        <w:t xml:space="preserve">- иными органами и организациями (учреждениями), имеющими сведения, необходимые для предоставления государственной услуги.</w:t>
      </w:r>
    </w:p>
    <w:p>
      <w:pPr>
        <w:pStyle w:val="0"/>
        <w:spacing w:before="200" w:line-rule="auto"/>
        <w:ind w:firstLine="540"/>
        <w:jc w:val="both"/>
      </w:pPr>
      <w:r>
        <w:rPr>
          <w:sz w:val="20"/>
        </w:rPr>
        <w:t xml:space="preserve">2.2.4. Государственная услуга предоставляется также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информационной системы "Портал Воронежской области в сети Интернет".</w:t>
      </w:r>
    </w:p>
    <w:p>
      <w:pPr>
        <w:pStyle w:val="0"/>
        <w:jc w:val="both"/>
      </w:pPr>
      <w:r>
        <w:rPr>
          <w:sz w:val="20"/>
        </w:rPr>
      </w:r>
    </w:p>
    <w:p>
      <w:pPr>
        <w:pStyle w:val="2"/>
        <w:outlineLvl w:val="2"/>
        <w:jc w:val="center"/>
      </w:pPr>
      <w:r>
        <w:rPr>
          <w:sz w:val="20"/>
        </w:rPr>
        <w:t xml:space="preserve">2.3. Результат предоставления 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по предоставлению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 является приказ Министерства о предоставлении земельного участка.</w:t>
      </w:r>
    </w:p>
    <w:p>
      <w:pPr>
        <w:pStyle w:val="0"/>
        <w:jc w:val="both"/>
      </w:pPr>
      <w:r>
        <w:rPr>
          <w:sz w:val="20"/>
        </w:rPr>
        <w:t xml:space="preserve">(в ред. </w:t>
      </w:r>
      <w:hyperlink w:history="0" r:id="rId5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2.3.2. Процедура предоставления государственной услуги завершается путем:</w:t>
      </w:r>
    </w:p>
    <w:p>
      <w:pPr>
        <w:pStyle w:val="0"/>
        <w:spacing w:before="200" w:line-rule="auto"/>
        <w:ind w:firstLine="540"/>
        <w:jc w:val="both"/>
      </w:pPr>
      <w:r>
        <w:rPr>
          <w:sz w:val="20"/>
        </w:rPr>
        <w:t xml:space="preserve">а) направления (выдачи) заявителю приказа Министерства о предоставлении земельного участка;</w:t>
      </w:r>
    </w:p>
    <w:p>
      <w:pPr>
        <w:pStyle w:val="0"/>
        <w:jc w:val="both"/>
      </w:pPr>
      <w:r>
        <w:rPr>
          <w:sz w:val="20"/>
        </w:rPr>
        <w:t xml:space="preserve">(в ред. </w:t>
      </w:r>
      <w:hyperlink w:history="0" r:id="rId5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б) направления заявителю письменного уведомления об отказе в предоставлении государственной услуги.</w:t>
      </w:r>
    </w:p>
    <w:p>
      <w:pPr>
        <w:pStyle w:val="0"/>
        <w:jc w:val="both"/>
      </w:pPr>
      <w:r>
        <w:rPr>
          <w:sz w:val="20"/>
        </w:rPr>
      </w:r>
    </w:p>
    <w:p>
      <w:pPr>
        <w:pStyle w:val="2"/>
        <w:outlineLvl w:val="2"/>
        <w:jc w:val="center"/>
      </w:pPr>
      <w:r>
        <w:rPr>
          <w:sz w:val="20"/>
        </w:rPr>
        <w:t xml:space="preserve">2.4. Сроки предоставления государственной услуги</w:t>
      </w:r>
    </w:p>
    <w:p>
      <w:pPr>
        <w:pStyle w:val="0"/>
        <w:jc w:val="both"/>
      </w:pPr>
      <w:r>
        <w:rPr>
          <w:sz w:val="20"/>
        </w:rPr>
      </w:r>
    </w:p>
    <w:p>
      <w:pPr>
        <w:pStyle w:val="0"/>
        <w:ind w:firstLine="540"/>
        <w:jc w:val="both"/>
      </w:pPr>
      <w:r>
        <w:rPr>
          <w:sz w:val="20"/>
        </w:rPr>
        <w:t xml:space="preserve">2.4.1. Предоставление государственной услуги осуществляется с момента поступления в Министерство заявления о предоставлении государственной услуги с прилагаемым пакетом документов. Рассмотрение заявления и приложенных к нему документов осуществляется в срок не более 20 календарных дней со дня поступления заявления в Министерство; в случае рассмотрения заявления о предоставлении в собственность бесплатно земельного участка общего назначения в границах территории ведения гражданами садоводства или огородничества согласно </w:t>
      </w:r>
      <w:hyperlink w:history="0" r:id="rId5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подпункту 3 статьи 39.5</w:t>
        </w:r>
      </w:hyperlink>
      <w:r>
        <w:rPr>
          <w:sz w:val="20"/>
        </w:rPr>
        <w:t xml:space="preserve"> Земельного кодекса Российской Федерации - в срок не более 14 календарных дней.</w:t>
      </w:r>
    </w:p>
    <w:p>
      <w:pPr>
        <w:pStyle w:val="0"/>
        <w:jc w:val="both"/>
      </w:pPr>
      <w:r>
        <w:rPr>
          <w:sz w:val="20"/>
        </w:rPr>
        <w:t xml:space="preserve">(в ред. </w:t>
      </w:r>
      <w:hyperlink w:history="0" r:id="rId54"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2.4.2. Прием заявления с комплектом документов, их регистрация, передача министру осуществляются в срок - 1 календарный день.</w:t>
      </w:r>
    </w:p>
    <w:p>
      <w:pPr>
        <w:pStyle w:val="0"/>
        <w:jc w:val="both"/>
      </w:pPr>
      <w:r>
        <w:rPr>
          <w:sz w:val="20"/>
        </w:rPr>
        <w:t xml:space="preserve">(в ред. </w:t>
      </w:r>
      <w:hyperlink w:history="0" r:id="rId5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2.4.3. Рассмотрение поступивших документов осуществляется в срок - 7 календарных дней; в случае рассмотрения заявления о предоставлении в собственность бесплатно земельного участка общего назначения в границах территории ведения гражданами садоводства или огородничества - в срок 5 календарных дней.</w:t>
      </w:r>
    </w:p>
    <w:p>
      <w:pPr>
        <w:pStyle w:val="0"/>
        <w:jc w:val="both"/>
      </w:pPr>
      <w:r>
        <w:rPr>
          <w:sz w:val="20"/>
        </w:rPr>
        <w:t xml:space="preserve">(в ред. </w:t>
      </w:r>
      <w:hyperlink w:history="0" r:id="rId5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2.4.4. В течение 10 календарных дней со дня поступления заявления о предоставлении земельного участка Министерство возвращает заявление заявителю, если оно не соответствует требованиям, определенным в </w:t>
      </w:r>
      <w:hyperlink w:history="0" w:anchor="P950" w:tooltip="Образец заявления">
        <w:r>
          <w:rPr>
            <w:sz w:val="20"/>
            <w:color w:val="0000ff"/>
          </w:rPr>
          <w:t xml:space="preserve">приложении 3</w:t>
        </w:r>
      </w:hyperlink>
      <w:r>
        <w:rPr>
          <w:sz w:val="20"/>
        </w:rPr>
        <w:t xml:space="preserve"> Административного регламента, подано в иной орган или к заявлению не приложены документы, предусмотренные настоящим Административным регламентом (</w:t>
      </w:r>
      <w:hyperlink w:history="0" w:anchor="P1193" w:tooltip="Форма заявления">
        <w:r>
          <w:rPr>
            <w:sz w:val="20"/>
            <w:color w:val="0000ff"/>
          </w:rPr>
          <w:t xml:space="preserve">приложение 5</w:t>
        </w:r>
      </w:hyperlink>
      <w:r>
        <w:rPr>
          <w:sz w:val="20"/>
        </w:rPr>
        <w:t xml:space="preserve"> Административного регламента), с указанием причин возврата заявления о предоставлении земельного участка.</w:t>
      </w:r>
    </w:p>
    <w:p>
      <w:pPr>
        <w:pStyle w:val="0"/>
        <w:jc w:val="both"/>
      </w:pPr>
      <w:r>
        <w:rPr>
          <w:sz w:val="20"/>
        </w:rPr>
        <w:t xml:space="preserve">(в ред. </w:t>
      </w:r>
      <w:hyperlink w:history="0" r:id="rId5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2.4.5. Подготовка проекта приказа о предоставлении земельного участка, проекта решения об отказе в предоставлении земельного участка осуществляется в срок - 4 календарных дня; в случае подготовки проекта приказа о предоставлении (решения об отказе в предоставлении) земельного участка общего назначения в границах территории ведения гражданами садоводства или огородничества - в срок 3 календарных дня.</w:t>
      </w:r>
    </w:p>
    <w:p>
      <w:pPr>
        <w:pStyle w:val="0"/>
        <w:jc w:val="both"/>
      </w:pPr>
      <w:r>
        <w:rPr>
          <w:sz w:val="20"/>
        </w:rPr>
        <w:t xml:space="preserve">(в ред. </w:t>
      </w:r>
      <w:hyperlink w:history="0" r:id="rId5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2.4.6. Регистрация приказа о предоставлении земельного участка, решения об отказе в предоставлении земельного участка и выдача (направление) его заявителю осуществляется в срок - 1 календарный день.</w:t>
      </w:r>
    </w:p>
    <w:p>
      <w:pPr>
        <w:pStyle w:val="0"/>
        <w:jc w:val="both"/>
      </w:pPr>
      <w:r>
        <w:rPr>
          <w:sz w:val="20"/>
        </w:rPr>
        <w:t xml:space="preserve">(в ред. </w:t>
      </w:r>
      <w:hyperlink w:history="0" r:id="rId5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2.4.7. Сроки административных процедур при предоставлении земельных участков многодетным гражданам:</w:t>
      </w:r>
    </w:p>
    <w:bookmarkStart w:id="186" w:name="P186"/>
    <w:bookmarkEnd w:id="186"/>
    <w:p>
      <w:pPr>
        <w:pStyle w:val="0"/>
        <w:spacing w:before="200" w:line-rule="auto"/>
        <w:ind w:firstLine="540"/>
        <w:jc w:val="both"/>
      </w:pPr>
      <w:r>
        <w:rPr>
          <w:sz w:val="20"/>
        </w:rPr>
        <w:t xml:space="preserve">2.4.7.1. Рассмотрение заявления и приложенных к нему документов и принятие решения осуществляются в срок не более 20 календарных дней со дня поступления заявления и документов в Министерство.</w:t>
      </w:r>
    </w:p>
    <w:p>
      <w:pPr>
        <w:pStyle w:val="0"/>
        <w:jc w:val="both"/>
      </w:pPr>
      <w:r>
        <w:rPr>
          <w:sz w:val="20"/>
        </w:rPr>
        <w:t xml:space="preserve">(в ред. </w:t>
      </w:r>
      <w:hyperlink w:history="0" r:id="rId6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2.4.7.2. Прием заявления с комплектом документов, их регистрация, передача министру, определение ответственного исполнителя осуществляются в срок - 1 календарный день.</w:t>
      </w:r>
    </w:p>
    <w:p>
      <w:pPr>
        <w:pStyle w:val="0"/>
        <w:jc w:val="both"/>
      </w:pPr>
      <w:r>
        <w:rPr>
          <w:sz w:val="20"/>
        </w:rPr>
        <w:t xml:space="preserve">(в ред. </w:t>
      </w:r>
      <w:hyperlink w:history="0" r:id="rId6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2.4.7.3. Проверка специалистом отдела и предварительное рассмотрение заявления и прилагаемых к нему документов, необходимых для предоставления государственной услуги, направление межведомственных запросов осуществляются в срок - 7 календарных дней.</w:t>
      </w:r>
    </w:p>
    <w:p>
      <w:pPr>
        <w:pStyle w:val="0"/>
        <w:jc w:val="both"/>
      </w:pPr>
      <w:r>
        <w:rPr>
          <w:sz w:val="20"/>
        </w:rPr>
        <w:t xml:space="preserve">(в ред. </w:t>
      </w:r>
      <w:hyperlink w:history="0" r:id="rId6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Проверка соответствия сведений, представленных заявителем, требованиям, установленным </w:t>
      </w:r>
      <w:hyperlink w:history="0" r:id="rId63"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статьями 12</w:t>
        </w:r>
      </w:hyperlink>
      <w:r>
        <w:rPr>
          <w:sz w:val="20"/>
        </w:rPr>
        <w:t xml:space="preserve"> и </w:t>
      </w:r>
      <w:hyperlink w:history="0" r:id="rId64"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13</w:t>
        </w:r>
      </w:hyperlink>
      <w:r>
        <w:rPr>
          <w:sz w:val="20"/>
        </w:rPr>
        <w:t xml:space="preserve"> Закона Воронежской области от 13.05.2008 N 25-ОЗ "О регулировании земельных отношений на территории Воронежской области", не может превышать 9 календарных дней со дня поступления заявления (в пределах 20-дневного срока, установленного </w:t>
      </w:r>
      <w:hyperlink w:history="0" w:anchor="P186" w:tooltip="2.4.7.1. Рассмотрение заявления и приложенных к нему документов и принятие решения осуществляются в срок не более 20 календарных дней со дня поступления заявления и документов в Министерство.">
        <w:r>
          <w:rPr>
            <w:sz w:val="20"/>
            <w:color w:val="0000ff"/>
          </w:rPr>
          <w:t xml:space="preserve">пунктом 2.4.7.1</w:t>
        </w:r>
      </w:hyperlink>
      <w:r>
        <w:rPr>
          <w:sz w:val="20"/>
        </w:rPr>
        <w:t xml:space="preserve"> настоящего Административного регламента).</w:t>
      </w:r>
    </w:p>
    <w:p>
      <w:pPr>
        <w:pStyle w:val="0"/>
        <w:jc w:val="both"/>
      </w:pPr>
      <w:r>
        <w:rPr>
          <w:sz w:val="20"/>
        </w:rPr>
        <w:t xml:space="preserve">(в ред. </w:t>
      </w:r>
      <w:hyperlink w:history="0" r:id="rId6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2.4.7.4. После проведения проверки соответствия сведений Министерство в течение 3 календарных дней принимает решение (приказ) о включении заявителя в Реестр многодетных граждан, имеющих право на бесплатное предоставление земельных участков (далее - Реестр), либо решение об отказе во включении заявителя в Реестр.</w:t>
      </w:r>
    </w:p>
    <w:p>
      <w:pPr>
        <w:pStyle w:val="0"/>
        <w:jc w:val="both"/>
      </w:pPr>
      <w:r>
        <w:rPr>
          <w:sz w:val="20"/>
        </w:rPr>
        <w:t xml:space="preserve">(в ред. </w:t>
      </w:r>
      <w:hyperlink w:history="0" r:id="rId6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2.4.7.5. Регистрация приказа о включении заявителя в Реестр, решения об отказе во включении заявителя в Реестр осуществляется в течение одного дня со дня подписания решения (приказа).</w:t>
      </w:r>
    </w:p>
    <w:p>
      <w:pPr>
        <w:pStyle w:val="0"/>
        <w:spacing w:before="200" w:line-rule="auto"/>
        <w:ind w:firstLine="540"/>
        <w:jc w:val="both"/>
      </w:pPr>
      <w:r>
        <w:rPr>
          <w:sz w:val="20"/>
        </w:rPr>
        <w:t xml:space="preserve">2.4.7.6. О принятом решении о включении в Реестр либо об отказе во включении в Реестр Министерство уведомляет заявителя заказным письмом с уведомлением о вручении в течение 5 календарных дней со дня принятия соответствующего решения.</w:t>
      </w:r>
    </w:p>
    <w:p>
      <w:pPr>
        <w:pStyle w:val="0"/>
        <w:jc w:val="both"/>
      </w:pPr>
      <w:r>
        <w:rPr>
          <w:sz w:val="20"/>
        </w:rPr>
        <w:t xml:space="preserve">(в ред. </w:t>
      </w:r>
      <w:hyperlink w:history="0" r:id="rId6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2.4.7.7. Министерство в течение 30 календарных дней со дня утверждения перечня земельных участков направляет многодетным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pPr>
        <w:pStyle w:val="0"/>
        <w:jc w:val="both"/>
      </w:pPr>
      <w:r>
        <w:rPr>
          <w:sz w:val="20"/>
        </w:rPr>
        <w:t xml:space="preserve">(в ред. </w:t>
      </w:r>
      <w:hyperlink w:history="0" r:id="rId6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2.4.7.8. В случае согласия многодетного гражданина на получение в собственность указанного в предложении земельного участка Министерство в течение 14 календарных дней со дня получения письменного согласия принимает решение о предоставлении земельного участка многодетному гражданину, которое направляет многодетному гражданину заказным письмом с уведомлением о вручении.</w:t>
      </w:r>
    </w:p>
    <w:p>
      <w:pPr>
        <w:pStyle w:val="0"/>
        <w:jc w:val="both"/>
      </w:pPr>
      <w:r>
        <w:rPr>
          <w:sz w:val="20"/>
        </w:rPr>
        <w:t xml:space="preserve">(в ред. </w:t>
      </w:r>
      <w:hyperlink w:history="0" r:id="rId6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2.4.8. Сроки административных процедур при предоставлении земельных участков гражданам, относящимся к одной из категорий, предусмотренных </w:t>
      </w:r>
      <w:hyperlink w:history="0" r:id="rId70"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bookmarkStart w:id="204" w:name="P204"/>
    <w:bookmarkEnd w:id="204"/>
    <w:p>
      <w:pPr>
        <w:pStyle w:val="0"/>
        <w:spacing w:before="200" w:line-rule="auto"/>
        <w:ind w:firstLine="540"/>
        <w:jc w:val="both"/>
      </w:pPr>
      <w:r>
        <w:rPr>
          <w:sz w:val="20"/>
        </w:rPr>
        <w:t xml:space="preserve">2.4.8.1. Рассмотрение заявления и приложенных к нему документов и принятие решения осуществляются в срок не более 20 календарных дней со дня поступления заявления и документов в Министерство.</w:t>
      </w:r>
    </w:p>
    <w:p>
      <w:pPr>
        <w:pStyle w:val="0"/>
        <w:jc w:val="both"/>
      </w:pPr>
      <w:r>
        <w:rPr>
          <w:sz w:val="20"/>
        </w:rPr>
        <w:t xml:space="preserve">(в ред. </w:t>
      </w:r>
      <w:hyperlink w:history="0" r:id="rId7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2.4.8.2. Прием заявления с комплектом документов, их регистрация, передача министру, определение ответственного исполнителя осуществляются в срок - 1 календарный день.</w:t>
      </w:r>
    </w:p>
    <w:p>
      <w:pPr>
        <w:pStyle w:val="0"/>
        <w:jc w:val="both"/>
      </w:pPr>
      <w:r>
        <w:rPr>
          <w:sz w:val="20"/>
        </w:rPr>
        <w:t xml:space="preserve">(в ред. </w:t>
      </w:r>
      <w:hyperlink w:history="0" r:id="rId7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2.4.8.3. Проверка специалистом отдела и предварительное рассмотрение заявления и прилагаемых к нему документов, необходимых для предоставления государственной услуги, направление межведомственных запросов осуществляются в срок 7 календарных дней.</w:t>
      </w:r>
    </w:p>
    <w:p>
      <w:pPr>
        <w:pStyle w:val="0"/>
        <w:jc w:val="both"/>
      </w:pPr>
      <w:r>
        <w:rPr>
          <w:sz w:val="20"/>
        </w:rPr>
        <w:t xml:space="preserve">(в ред. </w:t>
      </w:r>
      <w:hyperlink w:history="0" r:id="rId7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Проверка соответствия сведений, представленных заявителем, требованиям, установленным </w:t>
      </w:r>
      <w:hyperlink w:history="0" r:id="rId74"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статьями 12</w:t>
        </w:r>
      </w:hyperlink>
      <w:r>
        <w:rPr>
          <w:sz w:val="20"/>
        </w:rPr>
        <w:t xml:space="preserve"> и </w:t>
      </w:r>
      <w:hyperlink w:history="0" r:id="rId75"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13</w:t>
        </w:r>
      </w:hyperlink>
      <w:r>
        <w:rPr>
          <w:sz w:val="20"/>
        </w:rPr>
        <w:t xml:space="preserve"> Закона Воронежской области от 13.05.2008 N 25-ОЗ "О регулировании земельных отношений на территории Воронежской области", не может превышать 9 календарных дней со дня поступления заявления (в пределах 20-дневного срока, установленного </w:t>
      </w:r>
      <w:hyperlink w:history="0" w:anchor="P204" w:tooltip="2.4.8.1. Рассмотрение заявления и приложенных к нему документов и принятие решения осуществляются в срок не более 20 календарных дней со дня поступления заявления и документов в Министерство.">
        <w:r>
          <w:rPr>
            <w:sz w:val="20"/>
            <w:color w:val="0000ff"/>
          </w:rPr>
          <w:t xml:space="preserve">подпунктом 2.4.8.1 пункта 2.4.8</w:t>
        </w:r>
      </w:hyperlink>
      <w:r>
        <w:rPr>
          <w:sz w:val="20"/>
        </w:rPr>
        <w:t xml:space="preserve"> настоящего Административного регламента).</w:t>
      </w:r>
    </w:p>
    <w:p>
      <w:pPr>
        <w:pStyle w:val="0"/>
        <w:jc w:val="both"/>
      </w:pPr>
      <w:r>
        <w:rPr>
          <w:sz w:val="20"/>
        </w:rPr>
        <w:t xml:space="preserve">(в ред. </w:t>
      </w:r>
      <w:hyperlink w:history="0" r:id="rId7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2.4.8.4. После проведения проверки соответствия сведений Министерство в течение 3 календарных дней принимает решение (приказ) о включении заявителя в Реестр граждан, относящихся к одной из категорий, предусмотренных </w:t>
      </w:r>
      <w:hyperlink w:history="0" r:id="rId77"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(далее - Реестр &lt;1&gt;), либо решение об отказе во включении заявителя в Реестр &lt;1&gt;.</w:t>
      </w:r>
    </w:p>
    <w:p>
      <w:pPr>
        <w:pStyle w:val="0"/>
        <w:jc w:val="both"/>
      </w:pPr>
      <w:r>
        <w:rPr>
          <w:sz w:val="20"/>
        </w:rPr>
        <w:t xml:space="preserve">(в ред. </w:t>
      </w:r>
      <w:hyperlink w:history="0" r:id="rId7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2.4.8.5. Регистрация приказа о включении заявителя в Реестр &lt;1&gt;, решения об отказе во включении заявителя в Реестр &lt;1&gt; осуществляется в течение одного дня со дня подписания решения (приказа).</w:t>
      </w:r>
    </w:p>
    <w:p>
      <w:pPr>
        <w:pStyle w:val="0"/>
        <w:spacing w:before="200" w:line-rule="auto"/>
        <w:ind w:firstLine="540"/>
        <w:jc w:val="both"/>
      </w:pPr>
      <w:r>
        <w:rPr>
          <w:sz w:val="20"/>
        </w:rPr>
        <w:t xml:space="preserve">2.4.8.6. О принятом решении о включении в Реестр либо об отказе во включении в Реестр Министерство уведомляет заявителя заказным письмом с уведомлением о вручении в течение 5 календарных дней со дня принятия соответствующего решения.</w:t>
      </w:r>
    </w:p>
    <w:p>
      <w:pPr>
        <w:pStyle w:val="0"/>
        <w:jc w:val="both"/>
      </w:pPr>
      <w:r>
        <w:rPr>
          <w:sz w:val="20"/>
        </w:rPr>
        <w:t xml:space="preserve">(в ред. </w:t>
      </w:r>
      <w:hyperlink w:history="0" r:id="rId7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2.4.8.7. Министерство в течение 30 календарных дней со дня утверждения перечня земельных участков направляет гражданам, относящимся к одной из категорий, предусмотренных </w:t>
      </w:r>
      <w:hyperlink w:history="0" r:id="rId80"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включенным в Реестр &lt;1&gt;,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pPr>
        <w:pStyle w:val="0"/>
        <w:jc w:val="both"/>
      </w:pPr>
      <w:r>
        <w:rPr>
          <w:sz w:val="20"/>
        </w:rPr>
        <w:t xml:space="preserve">(в ред. </w:t>
      </w:r>
      <w:hyperlink w:history="0" r:id="rId8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2.4.8.8. В случае согласия гражданина, относящегося к одной из категорий, предусмотренных </w:t>
      </w:r>
      <w:hyperlink w:history="0" r:id="rId82"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на получение в собственность указанного в предложении земельного участка Министерство в течение 14 календарных дней со дня получения письменного согласия принимает решение о предоставлении земельного участка, которое направляет гражданину, относящемуся к одной из категорий, предусмотренных </w:t>
      </w:r>
      <w:hyperlink w:history="0" r:id="rId83"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заказным письмом с уведомлением о вручении.</w:t>
      </w:r>
    </w:p>
    <w:p>
      <w:pPr>
        <w:pStyle w:val="0"/>
        <w:jc w:val="both"/>
      </w:pPr>
      <w:r>
        <w:rPr>
          <w:sz w:val="20"/>
        </w:rPr>
        <w:t xml:space="preserve">(в ред. </w:t>
      </w:r>
      <w:hyperlink w:history="0" r:id="rId84"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t xml:space="preserve">(пп. 2.4.8 введен </w:t>
      </w:r>
      <w:hyperlink w:history="0" r:id="rId85"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16.08.2021 N 1850)</w:t>
      </w:r>
    </w:p>
    <w:p>
      <w:pPr>
        <w:pStyle w:val="0"/>
        <w:jc w:val="both"/>
      </w:pPr>
      <w:r>
        <w:rPr>
          <w:sz w:val="20"/>
        </w:rPr>
      </w:r>
    </w:p>
    <w:p>
      <w:pPr>
        <w:pStyle w:val="2"/>
        <w:outlineLvl w:val="2"/>
        <w:jc w:val="center"/>
      </w:pPr>
      <w:r>
        <w:rPr>
          <w:sz w:val="20"/>
        </w:rPr>
        <w:t xml:space="preserve">2.5. Правовые основания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w:t>
      </w:r>
      <w:hyperlink w:history="0" r:id="rId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("Российская газета", 1993, 25 декабря, N 237);</w:t>
      </w:r>
    </w:p>
    <w:p>
      <w:pPr>
        <w:pStyle w:val="0"/>
        <w:spacing w:before="200" w:line-rule="auto"/>
        <w:ind w:firstLine="540"/>
        <w:jc w:val="both"/>
      </w:pPr>
      <w:r>
        <w:rPr>
          <w:sz w:val="20"/>
        </w:rPr>
        <w:t xml:space="preserve">- Гражданским </w:t>
      </w:r>
      <w:hyperlink w:history="0" r:id="rId87"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от 30.11.1994 N 51-ФЗ ("Собрание законодательства Российской Федерации", 1994, N 32, ст. 3301);</w:t>
      </w:r>
    </w:p>
    <w:p>
      <w:pPr>
        <w:pStyle w:val="0"/>
        <w:spacing w:before="200" w:line-rule="auto"/>
        <w:ind w:firstLine="540"/>
        <w:jc w:val="both"/>
      </w:pPr>
      <w:r>
        <w:rPr>
          <w:sz w:val="20"/>
        </w:rPr>
        <w:t xml:space="preserve">- Земельным </w:t>
      </w:r>
      <w:hyperlink w:history="0" r:id="rId8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от 25.10.2001 N 136-ФЗ ("Собрание законодательства Российской Федерации", 2001, N 44, ст. 4147);</w:t>
      </w:r>
    </w:p>
    <w:p>
      <w:pPr>
        <w:pStyle w:val="0"/>
        <w:spacing w:before="200" w:line-rule="auto"/>
        <w:ind w:firstLine="540"/>
        <w:jc w:val="both"/>
      </w:pPr>
      <w:r>
        <w:rPr>
          <w:sz w:val="20"/>
        </w:rPr>
        <w:t xml:space="preserve">- Градостроительным </w:t>
      </w:r>
      <w:hyperlink w:history="0" r:id="rId89"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от 29.12.2004 N 190-ФЗ ("Собрание законодательства Российской Федерации", 2005, N 1 (часть 1), ст. 16);</w:t>
      </w:r>
    </w:p>
    <w:p>
      <w:pPr>
        <w:pStyle w:val="0"/>
        <w:spacing w:before="200" w:line-rule="auto"/>
        <w:ind w:firstLine="540"/>
        <w:jc w:val="both"/>
      </w:pPr>
      <w:r>
        <w:rPr>
          <w:sz w:val="20"/>
        </w:rPr>
        <w:t xml:space="preserve">- Федеральным </w:t>
      </w:r>
      <w:hyperlink w:history="0" r:id="rId9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РФ", 2010, N 31, ст. 4179);</w:t>
      </w:r>
    </w:p>
    <w:p>
      <w:pPr>
        <w:pStyle w:val="0"/>
        <w:spacing w:before="200" w:line-rule="auto"/>
        <w:ind w:firstLine="540"/>
        <w:jc w:val="both"/>
      </w:pPr>
      <w:r>
        <w:rPr>
          <w:sz w:val="20"/>
        </w:rPr>
        <w:t xml:space="preserve">- Федеральным </w:t>
      </w:r>
      <w:hyperlink w:history="0" r:id="rId91"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("Собрание законодательства Российской Федерации", 2011, N 15, ст. 2036);</w:t>
      </w:r>
    </w:p>
    <w:p>
      <w:pPr>
        <w:pStyle w:val="0"/>
        <w:spacing w:before="200" w:line-rule="auto"/>
        <w:ind w:firstLine="540"/>
        <w:jc w:val="both"/>
      </w:pPr>
      <w:r>
        <w:rPr>
          <w:sz w:val="20"/>
        </w:rPr>
        <w:t xml:space="preserve">- </w:t>
      </w:r>
      <w:hyperlink w:history="0" r:id="rId92"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Приказом</w:t>
        </w:r>
      </w:hyperlink>
      <w:r>
        <w:rPr>
          <w:sz w:val="20"/>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Pr>
          <w:sz w:val="20"/>
        </w:rPr>
        <w:t xml:space="preserve">http://www.pravo.gov.ru</w:t>
      </w:r>
      <w:r>
        <w:rPr>
          <w:sz w:val="20"/>
        </w:rPr>
        <w:t xml:space="preserve">, 02.10.2020);</w:t>
      </w:r>
    </w:p>
    <w:p>
      <w:pPr>
        <w:pStyle w:val="0"/>
        <w:jc w:val="both"/>
      </w:pPr>
      <w:r>
        <w:rPr>
          <w:sz w:val="20"/>
        </w:rPr>
        <w:t xml:space="preserve">(в ред. </w:t>
      </w:r>
      <w:hyperlink w:history="0" r:id="rId93"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16.08.2021 N 1850)</w:t>
      </w:r>
    </w:p>
    <w:p>
      <w:pPr>
        <w:pStyle w:val="0"/>
        <w:spacing w:before="200" w:line-rule="auto"/>
        <w:ind w:firstLine="540"/>
        <w:jc w:val="both"/>
      </w:pPr>
      <w:r>
        <w:rPr>
          <w:sz w:val="20"/>
        </w:rPr>
        <w:t xml:space="preserve">- </w:t>
      </w:r>
      <w:hyperlink w:history="0" r:id="rId94"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Приказом</w:t>
        </w:r>
      </w:hyperlink>
      <w:r>
        <w:rPr>
          <w:sz w:val="20"/>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r>
        <w:rPr>
          <w:sz w:val="20"/>
        </w:rPr>
        <w:t xml:space="preserve">http://www.pravo.gov.ru</w:t>
      </w:r>
      <w:r>
        <w:rPr>
          <w:sz w:val="20"/>
        </w:rPr>
        <w:t xml:space="preserve">, 28.02.2015);</w:t>
      </w:r>
    </w:p>
    <w:p>
      <w:pPr>
        <w:pStyle w:val="0"/>
        <w:spacing w:before="200" w:line-rule="auto"/>
        <w:ind w:firstLine="540"/>
        <w:jc w:val="both"/>
      </w:pPr>
      <w:r>
        <w:rPr>
          <w:sz w:val="20"/>
        </w:rPr>
        <w:t xml:space="preserve">- </w:t>
      </w:r>
      <w:hyperlink w:history="0" r:id="rId95"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Уставом</w:t>
        </w:r>
      </w:hyperlink>
      <w:r>
        <w:rPr>
          <w:sz w:val="20"/>
        </w:rPr>
        <w:t xml:space="preserve"> Воронежской области, принятым Воронежской областной Думой 16.12.2022 (Официальный интернет-портал правовой информации </w:t>
      </w:r>
      <w:r>
        <w:rPr>
          <w:sz w:val="20"/>
        </w:rPr>
        <w:t xml:space="preserve">http://pravo.gov.ru</w:t>
      </w:r>
      <w:r>
        <w:rPr>
          <w:sz w:val="20"/>
        </w:rPr>
        <w:t xml:space="preserve">, 22.12.2022);</w:t>
      </w:r>
    </w:p>
    <w:p>
      <w:pPr>
        <w:pStyle w:val="0"/>
        <w:jc w:val="both"/>
      </w:pPr>
      <w:r>
        <w:rPr>
          <w:sz w:val="20"/>
        </w:rPr>
        <w:t xml:space="preserve">(в ред. </w:t>
      </w:r>
      <w:hyperlink w:history="0" r:id="rId9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w:t>
      </w:r>
      <w:hyperlink w:history="0" r:id="rId97"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 ("Молодой коммунар", 2008, 20 мая);</w:t>
      </w:r>
    </w:p>
    <w:p>
      <w:pPr>
        <w:pStyle w:val="0"/>
        <w:spacing w:before="200" w:line-rule="auto"/>
        <w:ind w:firstLine="540"/>
        <w:jc w:val="both"/>
      </w:pPr>
      <w:r>
        <w:rPr>
          <w:sz w:val="20"/>
        </w:rPr>
        <w:t xml:space="preserve">- </w:t>
      </w:r>
      <w:hyperlink w:history="0" r:id="rId98" w:tooltip="Закон Воронежской области от 30.12.2014 N 217-ОЗ (ред. от 21.09.2022) &quot;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quot; (принят Воронежской областной Думой 25.12.2014) {КонсультантПлюс}">
        <w:r>
          <w:rPr>
            <w:sz w:val="20"/>
            <w:color w:val="0000ff"/>
          </w:rPr>
          <w:t xml:space="preserve">Законом</w:t>
        </w:r>
      </w:hyperlink>
      <w:r>
        <w:rPr>
          <w:sz w:val="20"/>
        </w:rPr>
        <w:t xml:space="preserve"> Воронежской области от 30.12.2014 N 217-ОЗ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 ("Молодой коммунар", 2015, N 5);</w:t>
      </w:r>
    </w:p>
    <w:p>
      <w:pPr>
        <w:pStyle w:val="0"/>
        <w:spacing w:before="200" w:line-rule="auto"/>
        <w:ind w:firstLine="540"/>
        <w:jc w:val="both"/>
      </w:pPr>
      <w:r>
        <w:rPr>
          <w:sz w:val="20"/>
        </w:rPr>
        <w:t xml:space="preserve">- абзац утратил силу. - </w:t>
      </w:r>
      <w:hyperlink w:history="0" r:id="rId99"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29.05.2020 N 1180;</w:t>
      </w:r>
    </w:p>
    <w:p>
      <w:pPr>
        <w:pStyle w:val="0"/>
        <w:spacing w:before="200" w:line-rule="auto"/>
        <w:ind w:firstLine="540"/>
        <w:jc w:val="both"/>
      </w:pPr>
      <w:r>
        <w:rPr>
          <w:sz w:val="20"/>
        </w:rPr>
        <w:t xml:space="preserve">- </w:t>
      </w:r>
      <w:hyperlink w:history="0" r:id="rId100"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2009, N 48).</w:t>
      </w:r>
    </w:p>
    <w:p>
      <w:pPr>
        <w:pStyle w:val="0"/>
        <w:jc w:val="both"/>
      </w:pPr>
      <w:r>
        <w:rPr>
          <w:sz w:val="20"/>
        </w:rPr>
        <w:t xml:space="preserve">(в ред. </w:t>
      </w:r>
      <w:hyperlink w:history="0" r:id="rId10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 размещается на официальном сайте Министерства в сети Интернет,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Воронежской области в сети Интернет".</w:t>
      </w:r>
    </w:p>
    <w:p>
      <w:pPr>
        <w:pStyle w:val="0"/>
        <w:jc w:val="both"/>
      </w:pPr>
      <w:r>
        <w:rPr>
          <w:sz w:val="20"/>
        </w:rPr>
        <w:t xml:space="preserve">(абзац введен </w:t>
      </w:r>
      <w:hyperlink w:history="0" r:id="rId102"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29.05.2020 N 1180; в ред. </w:t>
      </w:r>
      <w:hyperlink w:history="0" r:id="rId10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или иными нормативными</w:t>
      </w:r>
    </w:p>
    <w:p>
      <w:pPr>
        <w:pStyle w:val="2"/>
        <w:jc w:val="center"/>
      </w:pPr>
      <w:r>
        <w:rPr>
          <w:sz w:val="20"/>
        </w:rPr>
        <w:t xml:space="preserve">правовыми актами для предоставления государственной услуги</w:t>
      </w:r>
    </w:p>
    <w:p>
      <w:pPr>
        <w:pStyle w:val="0"/>
        <w:jc w:val="both"/>
      </w:pPr>
      <w:r>
        <w:rPr>
          <w:sz w:val="20"/>
        </w:rPr>
      </w:r>
    </w:p>
    <w:p>
      <w:pPr>
        <w:pStyle w:val="0"/>
        <w:ind w:firstLine="540"/>
        <w:jc w:val="both"/>
      </w:pPr>
      <w:r>
        <w:rPr>
          <w:sz w:val="20"/>
        </w:rPr>
        <w:t xml:space="preserve">Для получения государственной услуги заявитель может предоставить заявление и документы в МФЦ лично, направить почтовым отправлением, направить в электронной форме с использованием информационной системы "Портал Воронежской области в сети Интернет" либо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w:t>
      </w:r>
      <w:hyperlink w:history="0" r:id="rId104"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bookmarkStart w:id="253" w:name="P253"/>
    <w:bookmarkEnd w:id="253"/>
    <w:p>
      <w:pPr>
        <w:pStyle w:val="2"/>
        <w:outlineLvl w:val="3"/>
        <w:jc w:val="center"/>
      </w:pPr>
      <w:r>
        <w:rPr>
          <w:sz w:val="20"/>
        </w:rPr>
        <w:t xml:space="preserve">2.6.1.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подлежащих</w:t>
      </w:r>
    </w:p>
    <w:p>
      <w:pPr>
        <w:pStyle w:val="2"/>
        <w:jc w:val="center"/>
      </w:pPr>
      <w:r>
        <w:rPr>
          <w:sz w:val="20"/>
        </w:rPr>
        <w:t xml:space="preserve">представлению заявителем</w:t>
      </w:r>
    </w:p>
    <w:p>
      <w:pPr>
        <w:pStyle w:val="0"/>
        <w:jc w:val="both"/>
      </w:pPr>
      <w:r>
        <w:rPr>
          <w:sz w:val="20"/>
        </w:rPr>
      </w:r>
    </w:p>
    <w:p>
      <w:pPr>
        <w:pStyle w:val="0"/>
        <w:ind w:firstLine="540"/>
        <w:jc w:val="both"/>
      </w:pPr>
      <w:r>
        <w:rPr>
          <w:sz w:val="20"/>
        </w:rPr>
        <w:t xml:space="preserve">Государственная услуга предоставляется на основании поступившего в Министерство заявления о предоставлении государственной услуги (формы заявлений приведены в </w:t>
      </w:r>
      <w:hyperlink w:history="0" w:anchor="P950" w:tooltip="Образец заявления">
        <w:r>
          <w:rPr>
            <w:sz w:val="20"/>
            <w:color w:val="0000ff"/>
          </w:rPr>
          <w:t xml:space="preserve">приложениях 3</w:t>
        </w:r>
      </w:hyperlink>
      <w:r>
        <w:rPr>
          <w:sz w:val="20"/>
        </w:rPr>
        <w:t xml:space="preserve">, </w:t>
      </w:r>
      <w:hyperlink w:history="0" w:anchor="P1062" w:tooltip="Образец заявления">
        <w:r>
          <w:rPr>
            <w:sz w:val="20"/>
            <w:color w:val="0000ff"/>
          </w:rPr>
          <w:t xml:space="preserve">4</w:t>
        </w:r>
      </w:hyperlink>
      <w:r>
        <w:rPr>
          <w:sz w:val="20"/>
        </w:rPr>
        <w:t xml:space="preserve">, </w:t>
      </w:r>
      <w:hyperlink w:history="0" w:anchor="P1193" w:tooltip="Форма заявления">
        <w:r>
          <w:rPr>
            <w:sz w:val="20"/>
            <w:color w:val="0000ff"/>
          </w:rPr>
          <w:t xml:space="preserve">5</w:t>
        </w:r>
      </w:hyperlink>
      <w:r>
        <w:rPr>
          <w:sz w:val="20"/>
        </w:rPr>
        <w:t xml:space="preserve"> к настоящему Административному регламенту).</w:t>
      </w:r>
    </w:p>
    <w:p>
      <w:pPr>
        <w:pStyle w:val="0"/>
        <w:jc w:val="both"/>
      </w:pPr>
      <w:r>
        <w:rPr>
          <w:sz w:val="20"/>
        </w:rPr>
        <w:t xml:space="preserve">(в ред. </w:t>
      </w:r>
      <w:hyperlink w:history="0" r:id="rId105"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16.08.2021 N 1850, </w:t>
      </w:r>
      <w:hyperlink w:history="0" r:id="rId10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left="540"/>
        <w:jc w:val="both"/>
      </w:pPr>
      <w:r>
        <w:rPr>
          <w:sz w:val="20"/>
        </w:rPr>
        <w:t xml:space="preserve">В заявлении о предоставлении государственной услуги указываются:</w:t>
      </w:r>
    </w:p>
    <w:p>
      <w:pPr>
        <w:pStyle w:val="0"/>
        <w:spacing w:before="200" w:line-rule="auto"/>
        <w:ind w:firstLine="540"/>
        <w:jc w:val="both"/>
      </w:pPr>
      <w:r>
        <w:rPr>
          <w:sz w:val="20"/>
        </w:rPr>
        <w:t xml:space="preserve">1) фамилия, имя, отчество, место жительства заявителя и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почтовый адрес и (или) адрес электронной почты для связи с заявителем;</w:t>
      </w:r>
    </w:p>
    <w:p>
      <w:pPr>
        <w:pStyle w:val="0"/>
        <w:spacing w:before="200" w:line-rule="auto"/>
        <w:ind w:left="540"/>
        <w:jc w:val="both"/>
      </w:pPr>
      <w:r>
        <w:rPr>
          <w:sz w:val="20"/>
        </w:rPr>
        <w:t xml:space="preserve">4) кадастровый номер земельного участка;</w:t>
      </w:r>
    </w:p>
    <w:p>
      <w:pPr>
        <w:pStyle w:val="0"/>
        <w:spacing w:before="200" w:line-rule="auto"/>
        <w:ind w:left="540"/>
        <w:jc w:val="both"/>
      </w:pPr>
      <w:r>
        <w:rPr>
          <w:sz w:val="20"/>
        </w:rPr>
        <w:t xml:space="preserve">5) цель использования земельного участка;</w:t>
      </w:r>
    </w:p>
    <w:p>
      <w:pPr>
        <w:pStyle w:val="0"/>
        <w:spacing w:before="200" w:line-rule="auto"/>
        <w:ind w:firstLine="540"/>
        <w:jc w:val="both"/>
      </w:pPr>
      <w:r>
        <w:rPr>
          <w:sz w:val="20"/>
        </w:rPr>
        <w:t xml:space="preserve">6) основание предоставления земельного участка в собственность бесплатно из числа предусмотренных </w:t>
      </w:r>
      <w:hyperlink w:history="0" r:id="rId10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39.5</w:t>
        </w:r>
      </w:hyperlink>
      <w:r>
        <w:rPr>
          <w:sz w:val="20"/>
        </w:rPr>
        <w:t xml:space="preserve"> (за исключением </w:t>
      </w:r>
      <w:hyperlink w:history="0" r:id="rId10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подпунктов 6</w:t>
        </w:r>
      </w:hyperlink>
      <w:r>
        <w:rPr>
          <w:sz w:val="20"/>
        </w:rPr>
        <w:t xml:space="preserve">, </w:t>
      </w:r>
      <w:hyperlink w:history="0" r:id="rId10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7</w:t>
        </w:r>
      </w:hyperlink>
      <w:r>
        <w:rPr>
          <w:sz w:val="20"/>
        </w:rPr>
        <w:t xml:space="preserve">) Земельного кодекса Российской Федерации;</w:t>
      </w:r>
    </w:p>
    <w:p>
      <w:pPr>
        <w:pStyle w:val="0"/>
        <w:jc w:val="both"/>
      </w:pPr>
      <w:r>
        <w:rPr>
          <w:sz w:val="20"/>
        </w:rPr>
        <w:t xml:space="preserve">(в ред. </w:t>
      </w:r>
      <w:hyperlink w:history="0" r:id="rId110"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16.08.2021 N 1850)</w:t>
      </w:r>
    </w:p>
    <w:p>
      <w:pPr>
        <w:pStyle w:val="0"/>
        <w:spacing w:before="200" w:line-rule="auto"/>
        <w:ind w:firstLine="540"/>
        <w:jc w:val="both"/>
      </w:pPr>
      <w:r>
        <w:rPr>
          <w:sz w:val="20"/>
        </w:rPr>
        <w:t xml:space="preserve">7)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0"/>
        <w:spacing w:before="200" w:line-rule="auto"/>
        <w:ind w:firstLine="540"/>
        <w:jc w:val="both"/>
      </w:pPr>
      <w:r>
        <w:rPr>
          <w:sz w:val="20"/>
        </w:rPr>
        <w:t xml:space="preserve">8) реквизиты решения об изъятии земельного участка для государственных или муниципальных нужд в случае, если земельный участок предоставляется взамен изымаемого земельного участка;</w:t>
      </w:r>
    </w:p>
    <w:p>
      <w:pPr>
        <w:pStyle w:val="0"/>
        <w:spacing w:before="200" w:line-rule="auto"/>
        <w:ind w:firstLine="540"/>
        <w:jc w:val="both"/>
      </w:pPr>
      <w:r>
        <w:rPr>
          <w:sz w:val="20"/>
        </w:rPr>
        <w:t xml:space="preserve">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00" w:line-rule="auto"/>
        <w:ind w:firstLine="540"/>
        <w:jc w:val="both"/>
      </w:pPr>
      <w:r>
        <w:rPr>
          <w:sz w:val="20"/>
        </w:rPr>
        <w:t xml:space="preserve">10) 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w:t>
      </w:r>
    </w:p>
    <w:p>
      <w:pPr>
        <w:pStyle w:val="0"/>
        <w:spacing w:before="200" w:line-rule="auto"/>
        <w:ind w:firstLine="540"/>
        <w:jc w:val="both"/>
      </w:pPr>
      <w:r>
        <w:rPr>
          <w:sz w:val="20"/>
        </w:rPr>
        <w:t xml:space="preserve">В заявлении о предоставлении земельного участка в собственность бесплатно гражданину, имеющему трех и более детей, по основанию, предусмотренному </w:t>
      </w:r>
      <w:hyperlink w:history="0" r:id="rId11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6 статьи 39.5</w:t>
        </w:r>
      </w:hyperlink>
      <w:r>
        <w:rPr>
          <w:sz w:val="20"/>
        </w:rPr>
        <w:t xml:space="preserve"> Земельного кодекса Российской Федерации, в порядке, определенном </w:t>
      </w:r>
      <w:hyperlink w:history="0" r:id="rId112"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 указываются:</w:t>
      </w:r>
    </w:p>
    <w:p>
      <w:pPr>
        <w:pStyle w:val="0"/>
        <w:spacing w:before="200" w:line-rule="auto"/>
        <w:ind w:firstLine="540"/>
        <w:jc w:val="both"/>
      </w:pPr>
      <w:r>
        <w:rPr>
          <w:sz w:val="20"/>
        </w:rPr>
        <w:t xml:space="preserve">1)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pPr>
        <w:pStyle w:val="0"/>
        <w:spacing w:before="200" w:line-rule="auto"/>
        <w:ind w:left="540"/>
        <w:jc w:val="both"/>
      </w:pPr>
      <w:r>
        <w:rPr>
          <w:sz w:val="20"/>
        </w:rPr>
        <w:t xml:space="preserve">2) вид землепользования (цель использования земельного участка);</w:t>
      </w:r>
    </w:p>
    <w:p>
      <w:pPr>
        <w:pStyle w:val="0"/>
        <w:spacing w:before="200" w:line-rule="auto"/>
        <w:ind w:firstLine="540"/>
        <w:jc w:val="both"/>
      </w:pPr>
      <w:r>
        <w:rPr>
          <w:sz w:val="20"/>
        </w:rPr>
        <w:t xml:space="preserve">3)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pPr>
        <w:pStyle w:val="0"/>
        <w:spacing w:before="200" w:line-rule="auto"/>
        <w:ind w:firstLine="540"/>
        <w:jc w:val="both"/>
      </w:pPr>
      <w:r>
        <w:rPr>
          <w:sz w:val="20"/>
        </w:rPr>
        <w:t xml:space="preserve">4) сведения о ранее предоставленных заявителю бесплатно земельных участках в соответствии с </w:t>
      </w:r>
      <w:hyperlink w:history="0" r:id="rId113"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w:t>
      </w:r>
    </w:p>
    <w:p>
      <w:pPr>
        <w:pStyle w:val="0"/>
        <w:spacing w:before="200" w:line-rule="auto"/>
        <w:ind w:firstLine="540"/>
        <w:jc w:val="both"/>
      </w:pPr>
      <w:r>
        <w:rPr>
          <w:sz w:val="20"/>
        </w:rPr>
        <w:t xml:space="preserve">Заявление о предоставлении государственной услуги подписывается одним из родителей, опекуном (попечителем) (далее - заявитель) или уполномоченным им лицом.</w:t>
      </w:r>
    </w:p>
    <w:p>
      <w:pPr>
        <w:pStyle w:val="0"/>
        <w:spacing w:before="200" w:line-rule="auto"/>
        <w:ind w:firstLine="540"/>
        <w:jc w:val="both"/>
      </w:pPr>
      <w:r>
        <w:rPr>
          <w:sz w:val="20"/>
        </w:rPr>
        <w:t xml:space="preserve">В заявлении о предоставлении земельного участка в собственность бесплатно отдельным категориям граждан по основанию, предусмотренному </w:t>
      </w:r>
      <w:hyperlink w:history="0" r:id="rId11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7 статьи 39.5</w:t>
        </w:r>
      </w:hyperlink>
      <w:r>
        <w:rPr>
          <w:sz w:val="20"/>
        </w:rPr>
        <w:t xml:space="preserve"> Земельного кодекса Российской Федерации, в порядке, определенном </w:t>
      </w:r>
      <w:hyperlink w:history="0" r:id="rId115"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 указываются:</w:t>
      </w:r>
    </w:p>
    <w:p>
      <w:pPr>
        <w:pStyle w:val="0"/>
        <w:jc w:val="both"/>
      </w:pPr>
      <w:r>
        <w:rPr>
          <w:sz w:val="20"/>
        </w:rPr>
        <w:t xml:space="preserve">(абзац введен </w:t>
      </w:r>
      <w:hyperlink w:history="0" r:id="rId116"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16.08.2021 N 1850)</w:t>
      </w:r>
    </w:p>
    <w:p>
      <w:pPr>
        <w:pStyle w:val="0"/>
        <w:spacing w:before="200" w:line-rule="auto"/>
        <w:ind w:firstLine="540"/>
        <w:jc w:val="both"/>
      </w:pPr>
      <w:r>
        <w:rPr>
          <w:sz w:val="20"/>
        </w:rPr>
        <w:t xml:space="preserve">1)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pPr>
        <w:pStyle w:val="0"/>
        <w:jc w:val="both"/>
      </w:pPr>
      <w:r>
        <w:rPr>
          <w:sz w:val="20"/>
        </w:rPr>
        <w:t xml:space="preserve">(пп. 1 введен </w:t>
      </w:r>
      <w:hyperlink w:history="0" r:id="rId117"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16.08.2021 N 1850)</w:t>
      </w:r>
    </w:p>
    <w:p>
      <w:pPr>
        <w:pStyle w:val="0"/>
        <w:spacing w:before="200" w:line-rule="auto"/>
        <w:ind w:firstLine="540"/>
        <w:jc w:val="both"/>
      </w:pPr>
      <w:r>
        <w:rPr>
          <w:sz w:val="20"/>
        </w:rPr>
        <w:t xml:space="preserve">2) вид землепользования (цель использования земельного участка);</w:t>
      </w:r>
    </w:p>
    <w:p>
      <w:pPr>
        <w:pStyle w:val="0"/>
        <w:jc w:val="both"/>
      </w:pPr>
      <w:r>
        <w:rPr>
          <w:sz w:val="20"/>
        </w:rPr>
        <w:t xml:space="preserve">(пп. 2 введен </w:t>
      </w:r>
      <w:hyperlink w:history="0" r:id="rId118"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16.08.2021 N 1850)</w:t>
      </w:r>
    </w:p>
    <w:p>
      <w:pPr>
        <w:pStyle w:val="0"/>
        <w:spacing w:before="200" w:line-rule="auto"/>
        <w:ind w:firstLine="540"/>
        <w:jc w:val="both"/>
      </w:pPr>
      <w:r>
        <w:rPr>
          <w:sz w:val="20"/>
        </w:rPr>
        <w:t xml:space="preserve">3) сведения об отнесении гражданина к соответствующей льготной категории;</w:t>
      </w:r>
    </w:p>
    <w:p>
      <w:pPr>
        <w:pStyle w:val="0"/>
        <w:jc w:val="both"/>
      </w:pPr>
      <w:r>
        <w:rPr>
          <w:sz w:val="20"/>
        </w:rPr>
        <w:t xml:space="preserve">(пп. 3 введен </w:t>
      </w:r>
      <w:hyperlink w:history="0" r:id="rId119"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16.08.2021 N 1850)</w:t>
      </w:r>
    </w:p>
    <w:p>
      <w:pPr>
        <w:pStyle w:val="0"/>
        <w:spacing w:before="200" w:line-rule="auto"/>
        <w:ind w:firstLine="540"/>
        <w:jc w:val="both"/>
      </w:pPr>
      <w:r>
        <w:rPr>
          <w:sz w:val="20"/>
        </w:rPr>
        <w:t xml:space="preserve">4) сведения о ранее предоставленных заявителю бесплатно земельных участках в соответствии с </w:t>
      </w:r>
      <w:hyperlink w:history="0" r:id="rId120"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w:t>
      </w:r>
    </w:p>
    <w:p>
      <w:pPr>
        <w:pStyle w:val="0"/>
        <w:jc w:val="both"/>
      </w:pPr>
      <w:r>
        <w:rPr>
          <w:sz w:val="20"/>
        </w:rPr>
        <w:t xml:space="preserve">(пп. 4 введен </w:t>
      </w:r>
      <w:hyperlink w:history="0" r:id="rId121"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16.08.2021 N 1850)</w:t>
      </w:r>
    </w:p>
    <w:p>
      <w:pPr>
        <w:pStyle w:val="0"/>
        <w:spacing w:before="200" w:line-rule="auto"/>
        <w:ind w:firstLine="540"/>
        <w:jc w:val="both"/>
      </w:pPr>
      <w:r>
        <w:rPr>
          <w:sz w:val="20"/>
        </w:rPr>
        <w:t xml:space="preserve">Лицо, подающее заявление о предоставлении земельного участка в собственность бесплатно,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pPr>
        <w:pStyle w:val="0"/>
        <w:spacing w:before="200" w:line-rule="auto"/>
        <w:ind w:firstLine="540"/>
        <w:jc w:val="both"/>
      </w:pPr>
      <w:r>
        <w:rPr>
          <w:sz w:val="20"/>
        </w:rPr>
        <w:t xml:space="preserve">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pPr>
        <w:pStyle w:val="0"/>
        <w:spacing w:before="200" w:line-rule="auto"/>
        <w:ind w:firstLine="540"/>
        <w:jc w:val="both"/>
      </w:pPr>
      <w:r>
        <w:rPr>
          <w:sz w:val="20"/>
        </w:rPr>
        <w:t xml:space="preserve">Кроме того, к заявлению прилагаются документы, подтверждающие право заявителя на предоставление земельного участка в собственность бесплатно, предусмотренные </w:t>
      </w:r>
      <w:hyperlink w:history="0" r:id="rId122"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перечнем</w:t>
        </w:r>
      </w:hyperlink>
      <w:r>
        <w:rPr>
          <w:sz w:val="20"/>
        </w:rPr>
        <w:t xml:space="preserve">,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w:t>
      </w:r>
      <w:hyperlink w:history="0" r:id="rId123"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 (</w:t>
      </w:r>
      <w:hyperlink w:history="0" w:anchor="P1308" w:tooltip="Перечень">
        <w:r>
          <w:rPr>
            <w:sz w:val="20"/>
            <w:color w:val="0000ff"/>
          </w:rPr>
          <w:t xml:space="preserve">приложение 6</w:t>
        </w:r>
      </w:hyperlink>
      <w:r>
        <w:rPr>
          <w:sz w:val="20"/>
        </w:rPr>
        <w:t xml:space="preserve"> к настоящему Административному регламенту), за исключением документов, которые должны быть представлены в Министерство в порядке межведомственного информационного взаимодействия.</w:t>
      </w:r>
    </w:p>
    <w:p>
      <w:pPr>
        <w:pStyle w:val="0"/>
        <w:jc w:val="both"/>
      </w:pPr>
      <w:r>
        <w:rPr>
          <w:sz w:val="20"/>
        </w:rPr>
        <w:t xml:space="preserve">(в ред. </w:t>
      </w:r>
      <w:hyperlink w:history="0" r:id="rId124"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16.08.2021 N 1850, </w:t>
      </w:r>
      <w:hyperlink w:history="0" r:id="rId12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Документы, представляемые заявителем, не должны иметь подчисток, приписок, зачеркнутых слов и иных не оговоренных в них исправлений. Не подлежат приему документы, выполненные карандашом.</w:t>
      </w:r>
    </w:p>
    <w:p>
      <w:pPr>
        <w:pStyle w:val="0"/>
        <w:spacing w:before="200" w:line-rule="auto"/>
        <w:ind w:firstLine="540"/>
        <w:jc w:val="both"/>
      </w:pPr>
      <w:hyperlink w:history="0" r:id="rId126"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заявлений в электронной форме определены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0"/>
        <w:spacing w:before="200" w:line-rule="auto"/>
        <w:ind w:firstLine="540"/>
        <w:jc w:val="both"/>
      </w:pPr>
      <w:r>
        <w:rPr>
          <w:sz w:val="20"/>
        </w:rPr>
        <w:t xml:space="preserve">При направлении заявления в форме электронного документа в заявлении указывается один из следующих способов предоставления результатов рассмотрения заявления Министерством:</w:t>
      </w:r>
    </w:p>
    <w:p>
      <w:pPr>
        <w:pStyle w:val="0"/>
        <w:jc w:val="both"/>
      </w:pPr>
      <w:r>
        <w:rPr>
          <w:sz w:val="20"/>
        </w:rPr>
        <w:t xml:space="preserve">(в ред. </w:t>
      </w:r>
      <w:hyperlink w:history="0" r:id="rId12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в виде бумажного документа, который заявитель получает непосредственно при личном обращении в МФЦ;</w:t>
      </w:r>
    </w:p>
    <w:p>
      <w:pPr>
        <w:pStyle w:val="0"/>
        <w:jc w:val="both"/>
      </w:pPr>
      <w:r>
        <w:rPr>
          <w:sz w:val="20"/>
        </w:rPr>
        <w:t xml:space="preserve">(в ред. </w:t>
      </w:r>
      <w:hyperlink w:history="0" r:id="rId12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в виде бумажного документа, который направляется Министерством заявителю посредством почтового отправления;</w:t>
      </w:r>
    </w:p>
    <w:p>
      <w:pPr>
        <w:pStyle w:val="0"/>
        <w:jc w:val="both"/>
      </w:pPr>
      <w:r>
        <w:rPr>
          <w:sz w:val="20"/>
        </w:rPr>
        <w:t xml:space="preserve">(в ред. </w:t>
      </w:r>
      <w:hyperlink w:history="0" r:id="rId12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в виде электронного документа, который направляется Министерством заявителю посредством электронной почты;</w:t>
      </w:r>
    </w:p>
    <w:p>
      <w:pPr>
        <w:pStyle w:val="0"/>
        <w:jc w:val="both"/>
      </w:pPr>
      <w:r>
        <w:rPr>
          <w:sz w:val="20"/>
        </w:rPr>
        <w:t xml:space="preserve">(в ред. </w:t>
      </w:r>
      <w:hyperlink w:history="0" r:id="rId13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в виде электронного документа, размещенного на официальном сайте Министерства, ссылка на который направляется Министерством заявителю посредством электронной почты.</w:t>
      </w:r>
    </w:p>
    <w:p>
      <w:pPr>
        <w:pStyle w:val="0"/>
        <w:jc w:val="both"/>
      </w:pPr>
      <w:r>
        <w:rPr>
          <w:sz w:val="20"/>
        </w:rPr>
        <w:t xml:space="preserve">(в ред. </w:t>
      </w:r>
      <w:hyperlink w:history="0" r:id="rId13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Заявление и прилагаемые к нему документы в электронной форме подписываются заявителем (представителем заявителя) электронной подписью в соответствии с действующим законодательством. Виды электронной подписи, используемые при обращении за государственной услугой, определяются в соответствии с </w:t>
      </w:r>
      <w:hyperlink w:history="0" r:id="rId132"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0"/>
        </w:rPr>
        <w:t xml:space="preserve">(в ред. </w:t>
      </w:r>
      <w:hyperlink w:history="0" r:id="rId133"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29.05.2020 N 1180)</w:t>
      </w:r>
    </w:p>
    <w:p>
      <w:pPr>
        <w:pStyle w:val="0"/>
        <w:spacing w:before="200" w:line-rule="auto"/>
        <w:ind w:firstLine="540"/>
        <w:jc w:val="both"/>
      </w:pPr>
      <w:r>
        <w:rPr>
          <w:sz w:val="20"/>
        </w:rPr>
        <w:t xml:space="preserve">При подаче заявлений к ним прилагаются документы, представление которых заявителем предусмотрено в соответствии с Земельным </w:t>
      </w:r>
      <w:hyperlink w:history="0" r:id="rId13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Заявитель вправе самостоятельно представить с заявлением документы, которые в соответствии с Федеральным </w:t>
      </w:r>
      <w:hyperlink w:history="0" r:id="rId13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запрашиваются Министерством в порядке межведомственного взаимодействия.</w:t>
      </w:r>
    </w:p>
    <w:p>
      <w:pPr>
        <w:pStyle w:val="0"/>
        <w:jc w:val="both"/>
      </w:pPr>
      <w:r>
        <w:rPr>
          <w:sz w:val="20"/>
        </w:rPr>
        <w:t xml:space="preserve">(в ред. </w:t>
      </w:r>
      <w:hyperlink w:history="0" r:id="rId13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0"/>
        <w:spacing w:before="200" w:line-rule="auto"/>
        <w:ind w:firstLine="540"/>
        <w:jc w:val="both"/>
      </w:pPr>
      <w:r>
        <w:rPr>
          <w:sz w:val="20"/>
        </w:rPr>
        <w:t xml:space="preserve">Представление указанного в настоящем пункте документа не требуется в случае представления заявления посредством отправки через личный кабинет в информационной системе "Портал Воронежской области в сети Интернет" и федеральной государственной информационной системе "Единый портал государственных и муниципальных услуг (функций)" в сети Интернет, а также если заявление подписано усиленной квалифицированной электронной подписью.</w:t>
      </w:r>
    </w:p>
    <w:p>
      <w:pPr>
        <w:pStyle w:val="0"/>
        <w:spacing w:before="200" w:line-rule="auto"/>
        <w:ind w:firstLine="540"/>
        <w:jc w:val="both"/>
      </w:pPr>
      <w:r>
        <w:rPr>
          <w:sz w:val="20"/>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0"/>
        <w:spacing w:before="200" w:line-rule="auto"/>
        <w:ind w:firstLine="540"/>
        <w:jc w:val="both"/>
      </w:pPr>
      <w:r>
        <w:rPr>
          <w:sz w:val="20"/>
        </w:rPr>
        <w:t xml:space="preserve">Получение заявления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0"/>
        <w:jc w:val="both"/>
      </w:pPr>
      <w:r>
        <w:rPr>
          <w:sz w:val="20"/>
        </w:rPr>
        <w:t xml:space="preserve">(в ред. </w:t>
      </w:r>
      <w:hyperlink w:history="0" r:id="rId13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Министерство.</w:t>
      </w:r>
    </w:p>
    <w:p>
      <w:pPr>
        <w:pStyle w:val="0"/>
        <w:jc w:val="both"/>
      </w:pPr>
      <w:r>
        <w:rPr>
          <w:sz w:val="20"/>
        </w:rPr>
        <w:t xml:space="preserve">(в ред. </w:t>
      </w:r>
      <w:hyperlink w:history="0" r:id="rId13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Заявление, представленное с нарушением порядка, установленного настоящим пунктом, не рассматривается Министерством.</w:t>
      </w:r>
    </w:p>
    <w:p>
      <w:pPr>
        <w:pStyle w:val="0"/>
        <w:jc w:val="both"/>
      </w:pPr>
      <w:r>
        <w:rPr>
          <w:sz w:val="20"/>
        </w:rPr>
        <w:t xml:space="preserve">(в ред. </w:t>
      </w:r>
      <w:hyperlink w:history="0" r:id="rId13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Не позднее пяти рабочих дней со дня представления такого заявления Министерство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0"/>
        <w:jc w:val="both"/>
      </w:pPr>
      <w:r>
        <w:rPr>
          <w:sz w:val="20"/>
        </w:rPr>
        <w:t xml:space="preserve">(в ред. </w:t>
      </w:r>
      <w:hyperlink w:history="0" r:id="rId14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p>
      <w:pPr>
        <w:pStyle w:val="2"/>
        <w:outlineLvl w:val="3"/>
        <w:jc w:val="center"/>
      </w:pPr>
      <w:r>
        <w:rPr>
          <w:sz w:val="20"/>
        </w:rPr>
        <w:t xml:space="preserve">2.6.2.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которые являются</w:t>
      </w:r>
    </w:p>
    <w:p>
      <w:pPr>
        <w:pStyle w:val="2"/>
        <w:jc w:val="center"/>
      </w:pPr>
      <w:r>
        <w:rPr>
          <w:sz w:val="20"/>
        </w:rPr>
        <w:t xml:space="preserve">необходимыми и обязательными для предоставления</w:t>
      </w:r>
    </w:p>
    <w:p>
      <w:pPr>
        <w:pStyle w:val="2"/>
        <w:jc w:val="center"/>
      </w:pPr>
      <w:r>
        <w:rPr>
          <w:sz w:val="20"/>
        </w:rPr>
        <w:t xml:space="preserve">государственной услуги, которые находятся в распоряжении</w:t>
      </w:r>
    </w:p>
    <w:p>
      <w:pPr>
        <w:pStyle w:val="2"/>
        <w:jc w:val="center"/>
      </w:pPr>
      <w:r>
        <w:rPr>
          <w:sz w:val="20"/>
        </w:rPr>
        <w:t xml:space="preserve">государственных органов, органов местного самоуправления</w:t>
      </w:r>
    </w:p>
    <w:p>
      <w:pPr>
        <w:pStyle w:val="2"/>
        <w:jc w:val="center"/>
      </w:pPr>
      <w:r>
        <w:rPr>
          <w:sz w:val="20"/>
        </w:rPr>
        <w:t xml:space="preserve">и иных организаций и которые заявитель вправе представить</w:t>
      </w:r>
    </w:p>
    <w:p>
      <w:pPr>
        <w:pStyle w:val="0"/>
        <w:jc w:val="both"/>
      </w:pPr>
      <w:r>
        <w:rPr>
          <w:sz w:val="20"/>
        </w:rPr>
      </w:r>
    </w:p>
    <w:p>
      <w:pPr>
        <w:pStyle w:val="0"/>
        <w:ind w:firstLine="540"/>
        <w:jc w:val="both"/>
      </w:pPr>
      <w:r>
        <w:rPr>
          <w:sz w:val="20"/>
        </w:rPr>
        <w:t xml:space="preserve">Министерство самостоятельно осуществляет запрос сведений, отмеченных символом "*" и указанных в </w:t>
      </w:r>
      <w:hyperlink w:history="0" w:anchor="P1193" w:tooltip="Форма заявления">
        <w:r>
          <w:rPr>
            <w:sz w:val="20"/>
            <w:color w:val="0000ff"/>
          </w:rPr>
          <w:t xml:space="preserve">приложении 5</w:t>
        </w:r>
      </w:hyperlink>
      <w:r>
        <w:rPr>
          <w:sz w:val="20"/>
        </w:rPr>
        <w:t xml:space="preserve"> к настоящему Административному регламенту,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w:t>
      </w:r>
      <w:hyperlink w:history="0" r:id="rId14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14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Заявитель вправе представить документы, запрашиваемые в рамках межведомственного взаимодействия, в Министерство по собственной инициативе.</w:t>
      </w:r>
    </w:p>
    <w:p>
      <w:pPr>
        <w:pStyle w:val="0"/>
        <w:jc w:val="both"/>
      </w:pPr>
      <w:r>
        <w:rPr>
          <w:sz w:val="20"/>
        </w:rPr>
        <w:t xml:space="preserve">(в ред. </w:t>
      </w:r>
      <w:hyperlink w:history="0" r:id="rId14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Запрещается требовать от заявителя:</w:t>
      </w:r>
    </w:p>
    <w:p>
      <w:pPr>
        <w:pStyle w:val="0"/>
        <w:spacing w:before="200" w:line-rule="auto"/>
        <w:ind w:firstLine="540"/>
        <w:jc w:val="both"/>
      </w:pPr>
      <w:r>
        <w:rPr>
          <w:sz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14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(абзац введен </w:t>
      </w:r>
      <w:hyperlink w:history="0" r:id="rId14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Минимущества ВО от 15.02.2024 N 403)</w:t>
      </w:r>
    </w:p>
    <w:p>
      <w:pPr>
        <w:pStyle w:val="0"/>
        <w:spacing w:before="200" w:line-rule="auto"/>
        <w:ind w:firstLine="540"/>
        <w:jc w:val="both"/>
      </w:pPr>
      <w:r>
        <w:rPr>
          <w:sz w:val="20"/>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14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w:history="0" r:id="rId14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Министерство по собственной инициативе;</w:t>
      </w:r>
    </w:p>
    <w:p>
      <w:pPr>
        <w:pStyle w:val="0"/>
        <w:jc w:val="both"/>
      </w:pPr>
      <w:r>
        <w:rPr>
          <w:sz w:val="20"/>
        </w:rPr>
        <w:t xml:space="preserve">(в ред. </w:t>
      </w:r>
      <w:hyperlink w:history="0" r:id="rId14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многофункционального центра, работника организации, предусмотренной </w:t>
      </w:r>
      <w:hyperlink w:history="0" r:id="rId14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w:history="0" r:id="rId15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jc w:val="both"/>
      </w:pPr>
      <w:r>
        <w:rPr>
          <w:sz w:val="20"/>
        </w:rPr>
        <w:t xml:space="preserve">(в ред. </w:t>
      </w:r>
      <w:hyperlink w:history="0" r:id="rId15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p>
      <w:pPr>
        <w:pStyle w:val="2"/>
        <w:outlineLvl w:val="3"/>
        <w:jc w:val="center"/>
      </w:pPr>
      <w:r>
        <w:rPr>
          <w:sz w:val="20"/>
        </w:rPr>
        <w:t xml:space="preserve">2.6.3. Перечень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Услуги, которые являются необходимыми и обязательными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2.7.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Оснований для отказа в приеме документов, необходимых для предоставления государственной услуги, нет.</w:t>
      </w:r>
    </w:p>
    <w:p>
      <w:pPr>
        <w:pStyle w:val="0"/>
        <w:spacing w:before="200" w:line-rule="auto"/>
        <w:ind w:firstLine="540"/>
        <w:jc w:val="both"/>
      </w:pPr>
      <w:r>
        <w:rPr>
          <w:sz w:val="20"/>
        </w:rPr>
        <w:t xml:space="preserve">В течение десяти дней со дня поступления заявления о предоставлении государственной услуги Министерство возвращает это заявление заявителю, если:</w:t>
      </w:r>
    </w:p>
    <w:p>
      <w:pPr>
        <w:pStyle w:val="0"/>
        <w:jc w:val="both"/>
      </w:pPr>
      <w:r>
        <w:rPr>
          <w:sz w:val="20"/>
        </w:rPr>
        <w:t xml:space="preserve">(в ред. </w:t>
      </w:r>
      <w:hyperlink w:history="0" r:id="rId15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заявление не соответствует форме, приведенной в </w:t>
      </w:r>
      <w:hyperlink w:history="0" w:anchor="P950" w:tooltip="Образец заявления">
        <w:r>
          <w:rPr>
            <w:sz w:val="20"/>
            <w:color w:val="0000ff"/>
          </w:rPr>
          <w:t xml:space="preserve">приложениях 3</w:t>
        </w:r>
      </w:hyperlink>
      <w:r>
        <w:rPr>
          <w:sz w:val="20"/>
        </w:rPr>
        <w:t xml:space="preserve">, </w:t>
      </w:r>
      <w:hyperlink w:history="0" w:anchor="P1062" w:tooltip="Образец заявления">
        <w:r>
          <w:rPr>
            <w:sz w:val="20"/>
            <w:color w:val="0000ff"/>
          </w:rPr>
          <w:t xml:space="preserve">4</w:t>
        </w:r>
      </w:hyperlink>
      <w:r>
        <w:rPr>
          <w:sz w:val="20"/>
        </w:rPr>
        <w:t xml:space="preserve">, </w:t>
      </w:r>
      <w:hyperlink w:history="0" w:anchor="P1193" w:tooltip="Форма заявления">
        <w:r>
          <w:rPr>
            <w:sz w:val="20"/>
            <w:color w:val="0000ff"/>
          </w:rPr>
          <w:t xml:space="preserve">5</w:t>
        </w:r>
      </w:hyperlink>
      <w:r>
        <w:rPr>
          <w:sz w:val="20"/>
        </w:rPr>
        <w:t xml:space="preserve"> к настоящему Административному регламенту;</w:t>
      </w:r>
    </w:p>
    <w:p>
      <w:pPr>
        <w:pStyle w:val="0"/>
        <w:jc w:val="both"/>
      </w:pPr>
      <w:r>
        <w:rPr>
          <w:sz w:val="20"/>
        </w:rPr>
        <w:t xml:space="preserve">(в ред. </w:t>
      </w:r>
      <w:hyperlink w:history="0" r:id="rId153"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16.08.2021 N 1850)</w:t>
      </w:r>
    </w:p>
    <w:p>
      <w:pPr>
        <w:pStyle w:val="0"/>
        <w:spacing w:before="200" w:line-rule="auto"/>
        <w:ind w:firstLine="540"/>
        <w:jc w:val="both"/>
      </w:pPr>
      <w:r>
        <w:rPr>
          <w:sz w:val="20"/>
        </w:rPr>
        <w:t xml:space="preserve">- заявление подано в иной уполномоченный орган;</w:t>
      </w:r>
    </w:p>
    <w:p>
      <w:pPr>
        <w:pStyle w:val="0"/>
        <w:spacing w:before="200" w:line-rule="auto"/>
        <w:ind w:firstLine="540"/>
        <w:jc w:val="both"/>
      </w:pPr>
      <w:r>
        <w:rPr>
          <w:sz w:val="20"/>
        </w:rPr>
        <w:t xml:space="preserve">- к заявлению не приложены документы, указанные в </w:t>
      </w:r>
      <w:hyperlink w:history="0" w:anchor="P1308" w:tooltip="Перечень">
        <w:r>
          <w:rPr>
            <w:sz w:val="20"/>
            <w:color w:val="0000ff"/>
          </w:rPr>
          <w:t xml:space="preserve">приложении 6</w:t>
        </w:r>
      </w:hyperlink>
      <w:r>
        <w:rPr>
          <w:sz w:val="20"/>
        </w:rPr>
        <w:t xml:space="preserve"> к настоящему Административному регламенту.</w:t>
      </w:r>
    </w:p>
    <w:p>
      <w:pPr>
        <w:pStyle w:val="0"/>
        <w:jc w:val="both"/>
      </w:pPr>
      <w:r>
        <w:rPr>
          <w:sz w:val="20"/>
        </w:rPr>
        <w:t xml:space="preserve">(в ред. </w:t>
      </w:r>
      <w:hyperlink w:history="0" r:id="rId154"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16.08.2021 N 1850)</w:t>
      </w:r>
    </w:p>
    <w:p>
      <w:pPr>
        <w:pStyle w:val="0"/>
        <w:jc w:val="both"/>
      </w:pPr>
      <w:r>
        <w:rPr>
          <w:sz w:val="20"/>
        </w:rPr>
      </w:r>
    </w:p>
    <w:bookmarkStart w:id="368" w:name="P368"/>
    <w:bookmarkEnd w:id="368"/>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предоставления государственной услуги или отказа</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2.8.1. Решение об отказе принимается при наличии хотя бы одного из следующих оснований:</w:t>
      </w:r>
    </w:p>
    <w:p>
      <w:pPr>
        <w:pStyle w:val="0"/>
        <w:spacing w:before="200" w:line-rule="auto"/>
        <w:ind w:firstLine="540"/>
        <w:jc w:val="both"/>
      </w:pPr>
      <w:r>
        <w:rPr>
          <w:sz w:val="20"/>
        </w:rPr>
        <w:t xml:space="preserve">1) с заявлением о предоставлении государственной услуги (далее - заявление)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pPr>
        <w:pStyle w:val="0"/>
        <w:spacing w:before="200" w:line-rule="auto"/>
        <w:ind w:firstLine="540"/>
        <w:jc w:val="both"/>
      </w:pPr>
      <w:r>
        <w:rPr>
          <w:sz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history="0" r:id="rId15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10 пункта 2 статьи 39.10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spacing w:before="200" w:line-rule="auto"/>
        <w:ind w:firstLine="540"/>
        <w:jc w:val="both"/>
      </w:pPr>
      <w:r>
        <w:rPr>
          <w:sz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15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39.36</w:t>
        </w:r>
      </w:hyperlink>
      <w:r>
        <w:rPr>
          <w:sz w:val="20"/>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157"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15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39.36</w:t>
        </w:r>
      </w:hyperlink>
      <w:r>
        <w:rPr>
          <w:sz w:val="20"/>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spacing w:before="200" w:line-rule="auto"/>
        <w:ind w:firstLine="540"/>
        <w:jc w:val="both"/>
      </w:pPr>
      <w:r>
        <w:rPr>
          <w:sz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00" w:line-rule="auto"/>
        <w:ind w:firstLine="540"/>
        <w:jc w:val="both"/>
      </w:pPr>
      <w:r>
        <w:rPr>
          <w:sz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00" w:line-rule="auto"/>
        <w:ind w:firstLine="540"/>
        <w:jc w:val="both"/>
      </w:pPr>
      <w:r>
        <w:rPr>
          <w:sz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spacing w:before="200" w:line-rule="auto"/>
        <w:ind w:firstLine="540"/>
        <w:jc w:val="both"/>
      </w:pPr>
      <w:r>
        <w:rPr>
          <w:sz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spacing w:before="200" w:line-rule="auto"/>
        <w:ind w:firstLine="540"/>
        <w:jc w:val="both"/>
      </w:pPr>
      <w:r>
        <w:rPr>
          <w:sz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spacing w:before="200" w:line-rule="auto"/>
        <w:ind w:firstLine="540"/>
        <w:jc w:val="both"/>
      </w:pPr>
      <w:r>
        <w:rPr>
          <w:sz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history="0" r:id="rId15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19 статьи 39.11</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12) в отношении земельного участка, указанного в заявлении о его предоставлении, поступило предусмотренное </w:t>
      </w:r>
      <w:hyperlink w:history="0" r:id="rId16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6 пункта 4 статьи 39.11</w:t>
        </w:r>
      </w:hyperlink>
      <w:r>
        <w:rPr>
          <w:sz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r:id="rId16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4 пункта 4 статьи 39.11</w:t>
        </w:r>
      </w:hyperlink>
      <w:r>
        <w:rPr>
          <w:sz w:val="20"/>
        </w:rPr>
        <w:t xml:space="preserve"> Земельного кодекса Российской Федерации и Министерством не принято решение об отказе в проведении этого аукциона по основаниям, предусмотренным </w:t>
      </w:r>
      <w:hyperlink w:history="0" r:id="rId16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8 статьи 39.11</w:t>
        </w:r>
      </w:hyperlink>
      <w:r>
        <w:rPr>
          <w:sz w:val="20"/>
        </w:rPr>
        <w:t xml:space="preserve"> Земельного кодекса Российской Федерации;</w:t>
      </w:r>
    </w:p>
    <w:p>
      <w:pPr>
        <w:pStyle w:val="0"/>
        <w:jc w:val="both"/>
      </w:pPr>
      <w:r>
        <w:rPr>
          <w:sz w:val="20"/>
        </w:rPr>
        <w:t xml:space="preserve">(в ред. </w:t>
      </w:r>
      <w:hyperlink w:history="0" r:id="rId16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13) в отношении земельного участка, указанного в заявлении о его предоставлении, опубликовано и размещено в соответствии с </w:t>
      </w:r>
      <w:hyperlink w:history="0" r:id="rId16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1 пункта 1 статьи 39.18</w:t>
        </w:r>
      </w:hyperlink>
      <w:r>
        <w:rPr>
          <w:sz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0"/>
        <w:spacing w:before="200" w:line-rule="auto"/>
        <w:ind w:firstLine="540"/>
        <w:jc w:val="both"/>
      </w:pPr>
      <w:r>
        <w:rPr>
          <w:sz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0"/>
        <w:spacing w:before="200" w:line-rule="auto"/>
        <w:ind w:firstLine="540"/>
        <w:jc w:val="both"/>
      </w:pPr>
      <w:r>
        <w:rPr>
          <w:sz w:val="2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0"/>
        <w:spacing w:before="200" w:line-rule="auto"/>
        <w:ind w:firstLine="540"/>
        <w:jc w:val="both"/>
      </w:pPr>
      <w:r>
        <w:rPr>
          <w:sz w:val="2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r:id="rId16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10 пункта 2 статьи 39.10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r:id="rId16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6 статьи 39.10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00" w:line-rule="auto"/>
        <w:ind w:firstLine="540"/>
        <w:jc w:val="both"/>
      </w:pPr>
      <w:r>
        <w:rPr>
          <w:sz w:val="2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pPr>
        <w:pStyle w:val="0"/>
        <w:spacing w:before="200" w:line-rule="auto"/>
        <w:ind w:firstLine="540"/>
        <w:jc w:val="both"/>
      </w:pPr>
      <w:r>
        <w:rPr>
          <w:sz w:val="20"/>
        </w:rPr>
        <w:t xml:space="preserve">19) предоставление земельного участка на заявленном виде прав не допускается;</w:t>
      </w:r>
    </w:p>
    <w:p>
      <w:pPr>
        <w:pStyle w:val="0"/>
        <w:spacing w:before="200" w:line-rule="auto"/>
        <w:ind w:firstLine="540"/>
        <w:jc w:val="both"/>
      </w:pPr>
      <w:r>
        <w:rPr>
          <w:sz w:val="20"/>
        </w:rPr>
        <w:t xml:space="preserve">20) в отношении земельного участка, указанного в заявлении о его предоставлении, не установлен вид разрешенного использования;</w:t>
      </w:r>
    </w:p>
    <w:p>
      <w:pPr>
        <w:pStyle w:val="0"/>
        <w:spacing w:before="200" w:line-rule="auto"/>
        <w:ind w:firstLine="540"/>
        <w:jc w:val="both"/>
      </w:pPr>
      <w:r>
        <w:rPr>
          <w:sz w:val="20"/>
        </w:rPr>
        <w:t xml:space="preserve">21) указанный в заявлении о предоставлении земельного участка земельный участок не отнесен к определенной категории земель;</w:t>
      </w:r>
    </w:p>
    <w:p>
      <w:pPr>
        <w:pStyle w:val="0"/>
        <w:spacing w:before="200" w:line-rule="auto"/>
        <w:ind w:firstLine="540"/>
        <w:jc w:val="both"/>
      </w:pPr>
      <w:r>
        <w:rPr>
          <w:sz w:val="2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0"/>
        <w:spacing w:before="200" w:line-rule="auto"/>
        <w:ind w:firstLine="540"/>
        <w:jc w:val="both"/>
      </w:pPr>
      <w:r>
        <w:rPr>
          <w:sz w:val="2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24) границы земельного участка, указанного в заявлении о его предоставлении, подлежат уточнению в соответствии с Федеральным </w:t>
      </w:r>
      <w:hyperlink w:history="0" r:id="rId167"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spacing w:before="200" w:line-rule="auto"/>
        <w:ind w:firstLine="540"/>
        <w:jc w:val="both"/>
      </w:pPr>
      <w:r>
        <w:rPr>
          <w:sz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spacing w:before="200" w:line-rule="auto"/>
        <w:ind w:firstLine="540"/>
        <w:jc w:val="both"/>
      </w:pPr>
      <w:r>
        <w:rPr>
          <w:sz w:val="2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16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16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spacing w:before="200" w:line-rule="auto"/>
        <w:ind w:firstLine="540"/>
        <w:jc w:val="both"/>
      </w:pPr>
      <w:r>
        <w:rPr>
          <w:sz w:val="20"/>
        </w:rPr>
        <w:t xml:space="preserve">27) гражданином, который обратился с заявлением, не соблюден порядок очередности, установленный </w:t>
      </w:r>
      <w:hyperlink w:history="0" r:id="rId170"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6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w:t>
      </w:r>
    </w:p>
    <w:p>
      <w:pPr>
        <w:pStyle w:val="0"/>
        <w:jc w:val="both"/>
      </w:pPr>
      <w:r>
        <w:rPr>
          <w:sz w:val="20"/>
        </w:rPr>
        <w:t xml:space="preserve">(пп. 2.8.1 в ред. </w:t>
      </w:r>
      <w:hyperlink w:history="0" r:id="rId171"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16.08.2021 N 1850)</w:t>
      </w:r>
    </w:p>
    <w:bookmarkStart w:id="403" w:name="P403"/>
    <w:bookmarkEnd w:id="403"/>
    <w:p>
      <w:pPr>
        <w:pStyle w:val="0"/>
        <w:spacing w:before="200" w:line-rule="auto"/>
        <w:ind w:firstLine="540"/>
        <w:jc w:val="both"/>
      </w:pPr>
      <w:r>
        <w:rPr>
          <w:sz w:val="20"/>
        </w:rPr>
        <w:t xml:space="preserve">2.8.2. Решение об отказе в постановке на учет и включении в Реестр многодетного гражданина, отдельных категорий граждан, принимается при наличии следующих оснований:</w:t>
      </w:r>
    </w:p>
    <w:p>
      <w:pPr>
        <w:pStyle w:val="0"/>
        <w:spacing w:before="200" w:line-rule="auto"/>
        <w:ind w:firstLine="540"/>
        <w:jc w:val="both"/>
      </w:pPr>
      <w:r>
        <w:rPr>
          <w:sz w:val="20"/>
        </w:rPr>
        <w:t xml:space="preserve">1) сведения, представленные заявителем, не соответствуют требованиям, предусмотренным </w:t>
      </w:r>
      <w:hyperlink w:history="0" r:id="rId172"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статьями 12</w:t>
        </w:r>
      </w:hyperlink>
      <w:r>
        <w:rPr>
          <w:sz w:val="20"/>
        </w:rPr>
        <w:t xml:space="preserve"> и </w:t>
      </w:r>
      <w:hyperlink w:history="0" r:id="rId173"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13</w:t>
        </w:r>
      </w:hyperlink>
      <w:r>
        <w:rPr>
          <w:sz w:val="20"/>
        </w:rPr>
        <w:t xml:space="preserve"> Закона Воронежской области от 13.05.2008 N 25-ОЗ "О регулировании земельных отношений на территории Воронежской области";</w:t>
      </w:r>
    </w:p>
    <w:p>
      <w:pPr>
        <w:pStyle w:val="0"/>
        <w:spacing w:before="200" w:line-rule="auto"/>
        <w:ind w:firstLine="540"/>
        <w:jc w:val="both"/>
      </w:pPr>
      <w:r>
        <w:rPr>
          <w:sz w:val="20"/>
        </w:rPr>
        <w:t xml:space="preserve">2) представлен неполный комплект документов, указанных в </w:t>
      </w:r>
      <w:hyperlink w:history="0" w:anchor="P1369" w:tooltip="6.">
        <w:r>
          <w:rPr>
            <w:sz w:val="20"/>
            <w:color w:val="0000ff"/>
          </w:rPr>
          <w:t xml:space="preserve">пунктах 6</w:t>
        </w:r>
      </w:hyperlink>
      <w:r>
        <w:rPr>
          <w:sz w:val="20"/>
        </w:rPr>
        <w:t xml:space="preserve">, </w:t>
      </w:r>
      <w:hyperlink w:history="0" w:anchor="P1376" w:tooltip="7.">
        <w:r>
          <w:rPr>
            <w:sz w:val="20"/>
            <w:color w:val="0000ff"/>
          </w:rPr>
          <w:t xml:space="preserve">7</w:t>
        </w:r>
      </w:hyperlink>
      <w:r>
        <w:rPr>
          <w:sz w:val="20"/>
        </w:rPr>
        <w:t xml:space="preserve"> приложения 6 к настоящему Административному регламенту;</w:t>
      </w:r>
    </w:p>
    <w:p>
      <w:pPr>
        <w:pStyle w:val="0"/>
        <w:spacing w:before="200" w:line-rule="auto"/>
        <w:ind w:firstLine="540"/>
        <w:jc w:val="both"/>
      </w:pPr>
      <w:r>
        <w:rPr>
          <w:sz w:val="20"/>
        </w:rPr>
        <w:t xml:space="preserve">3) представлены документы с недостоверными или неполными сведениями.</w:t>
      </w:r>
    </w:p>
    <w:p>
      <w:pPr>
        <w:pStyle w:val="0"/>
        <w:jc w:val="both"/>
      </w:pPr>
      <w:r>
        <w:rPr>
          <w:sz w:val="20"/>
        </w:rPr>
        <w:t xml:space="preserve">(пп. 2.8.2 в ред. </w:t>
      </w:r>
      <w:hyperlink w:history="0" r:id="rId174"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16.08.2021 N 1850)</w:t>
      </w:r>
    </w:p>
    <w:p>
      <w:pPr>
        <w:pStyle w:val="0"/>
        <w:spacing w:before="200" w:line-rule="auto"/>
        <w:ind w:firstLine="540"/>
        <w:jc w:val="both"/>
      </w:pPr>
      <w:r>
        <w:rPr>
          <w:sz w:val="20"/>
        </w:rPr>
        <w:t xml:space="preserve">2.8.3. Основания для приостановления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2.9. Размер платы, взимаемой при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Оказание государственной услуги осуществляется на бесплатной основе.</w:t>
      </w:r>
    </w:p>
    <w:p>
      <w:pPr>
        <w:pStyle w:val="0"/>
        <w:jc w:val="both"/>
      </w:pPr>
      <w:r>
        <w:rPr>
          <w:sz w:val="20"/>
        </w:rPr>
      </w:r>
    </w:p>
    <w:p>
      <w:pPr>
        <w:pStyle w:val="2"/>
        <w:outlineLvl w:val="2"/>
        <w:jc w:val="center"/>
      </w:pPr>
      <w:r>
        <w:rPr>
          <w:sz w:val="20"/>
        </w:rPr>
        <w:t xml:space="preserve">2.10. Максимальный срок ожидания в очереди при подаче</w:t>
      </w:r>
    </w:p>
    <w:p>
      <w:pPr>
        <w:pStyle w:val="2"/>
        <w:jc w:val="center"/>
      </w:pPr>
      <w:r>
        <w:rPr>
          <w:sz w:val="20"/>
        </w:rPr>
        <w:t xml:space="preserve">запроса о предоставлении государственной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Максимальное время ожидания в очереди при подаче документов - 15 минут, получении документов - 15 минут.</w:t>
      </w:r>
    </w:p>
    <w:p>
      <w:pPr>
        <w:pStyle w:val="0"/>
        <w:jc w:val="both"/>
      </w:pPr>
      <w:r>
        <w:rPr>
          <w:sz w:val="20"/>
        </w:rPr>
      </w:r>
    </w:p>
    <w:p>
      <w:pPr>
        <w:pStyle w:val="2"/>
        <w:outlineLvl w:val="2"/>
        <w:jc w:val="center"/>
      </w:pPr>
      <w:r>
        <w:rPr>
          <w:sz w:val="20"/>
        </w:rPr>
        <w:t xml:space="preserve">2.11. Срок регистрации заявления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17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p>
      <w:pPr>
        <w:pStyle w:val="0"/>
        <w:ind w:firstLine="540"/>
        <w:jc w:val="both"/>
      </w:pPr>
      <w:r>
        <w:rPr>
          <w:sz w:val="20"/>
        </w:rPr>
        <w:t xml:space="preserve">2.11.1. Заявления о предоставлении государственной услуги регистрируются в течение 1 дня с момента поступления в Министерство.</w:t>
      </w:r>
    </w:p>
    <w:p>
      <w:pPr>
        <w:pStyle w:val="0"/>
        <w:spacing w:before="200" w:line-rule="auto"/>
        <w:ind w:firstLine="540"/>
        <w:jc w:val="both"/>
      </w:pPr>
      <w:r>
        <w:rPr>
          <w:sz w:val="20"/>
        </w:rPr>
        <w:t xml:space="preserve">2.11.2. Заявление и документы из МФЦ в Министерство передаются в сроки, установленные соглашением о взаимодействии, заключаемым в соответствии со </w:t>
      </w:r>
      <w:hyperlink w:history="0" r:id="rId17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 15</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r>
    </w:p>
    <w:p>
      <w:pPr>
        <w:pStyle w:val="2"/>
        <w:outlineLvl w:val="2"/>
        <w:jc w:val="center"/>
      </w:pPr>
      <w:r>
        <w:rPr>
          <w:sz w:val="20"/>
        </w:rPr>
        <w:t xml:space="preserve">2.12. Требования к помещениям, в которых предоставляются</w:t>
      </w:r>
    </w:p>
    <w:p>
      <w:pPr>
        <w:pStyle w:val="2"/>
        <w:jc w:val="center"/>
      </w:pPr>
      <w:r>
        <w:rPr>
          <w:sz w:val="20"/>
        </w:rPr>
        <w:t xml:space="preserve">государственные услуги,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государственной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 защите</w:t>
      </w:r>
    </w:p>
    <w:p>
      <w:pPr>
        <w:pStyle w:val="2"/>
        <w:jc w:val="center"/>
      </w:pPr>
      <w:r>
        <w:rPr>
          <w:sz w:val="20"/>
        </w:rPr>
        <w:t xml:space="preserve">инвалидов</w:t>
      </w:r>
    </w:p>
    <w:p>
      <w:pPr>
        <w:pStyle w:val="0"/>
        <w:jc w:val="center"/>
      </w:pPr>
      <w:r>
        <w:rPr>
          <w:sz w:val="20"/>
        </w:rPr>
        <w:t xml:space="preserve">(в ред. </w:t>
      </w:r>
      <w:hyperlink w:history="0" r:id="rId17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p>
      <w:pPr>
        <w:pStyle w:val="0"/>
        <w:ind w:firstLine="540"/>
        <w:jc w:val="both"/>
      </w:pPr>
      <w:r>
        <w:rPr>
          <w:sz w:val="20"/>
        </w:rPr>
        <w:t xml:space="preserve">2.12.1. В местах предоставления государственной услуги предусматривается оборудование парковочных мест, доступных мест общественного пользования (туалетов).</w:t>
      </w:r>
    </w:p>
    <w:p>
      <w:pPr>
        <w:pStyle w:val="0"/>
        <w:spacing w:before="200" w:line-rule="auto"/>
        <w:ind w:firstLine="540"/>
        <w:jc w:val="both"/>
      </w:pPr>
      <w:r>
        <w:rPr>
          <w:sz w:val="20"/>
        </w:rPr>
        <w:t xml:space="preserve">2.12.2. Для ожидания приема заявителями, заполнения необходимых для предоставления государственной услуги документов отводятся места, оборудованные стульями, столами (стойками), для возможности оформления документов, которые обеспечиваются писчей бумагой, ручками.</w:t>
      </w:r>
    </w:p>
    <w:p>
      <w:pPr>
        <w:pStyle w:val="0"/>
        <w:spacing w:before="200" w:line-rule="auto"/>
        <w:ind w:firstLine="540"/>
        <w:jc w:val="both"/>
      </w:pPr>
      <w:r>
        <w:rPr>
          <w:sz w:val="20"/>
        </w:rPr>
        <w:t xml:space="preserve">2.12.3. Помещение, в котором осуществляется прием заявителей, обеспечивается телефонной связью, копировальной техникой.</w:t>
      </w:r>
    </w:p>
    <w:p>
      <w:pPr>
        <w:pStyle w:val="0"/>
        <w:spacing w:before="200" w:line-rule="auto"/>
        <w:ind w:firstLine="540"/>
        <w:jc w:val="both"/>
      </w:pPr>
      <w:r>
        <w:rPr>
          <w:sz w:val="20"/>
        </w:rPr>
        <w:t xml:space="preserve">2.12.4. Места получения информации о предоставлении государственной услуги оборудуются информационными стендами, на которых размещается следующая информация:</w:t>
      </w:r>
    </w:p>
    <w:p>
      <w:pPr>
        <w:pStyle w:val="0"/>
        <w:spacing w:before="200" w:line-rule="auto"/>
        <w:ind w:firstLine="540"/>
        <w:jc w:val="both"/>
      </w:pPr>
      <w:r>
        <w:rPr>
          <w:sz w:val="20"/>
        </w:rPr>
        <w:t xml:space="preserve">1) номера кабинетов, где осуществляется прием запросов и устное информирование заявителей;</w:t>
      </w:r>
    </w:p>
    <w:p>
      <w:pPr>
        <w:pStyle w:val="0"/>
        <w:spacing w:before="200" w:line-rule="auto"/>
        <w:ind w:firstLine="540"/>
        <w:jc w:val="both"/>
      </w:pPr>
      <w:r>
        <w:rPr>
          <w:sz w:val="20"/>
        </w:rPr>
        <w:t xml:space="preserve">2) фамилии, имена, отчества и должности лиц, осуществляющих прием запросов и устное информирование заявителей;</w:t>
      </w:r>
    </w:p>
    <w:p>
      <w:pPr>
        <w:pStyle w:val="0"/>
        <w:spacing w:before="200" w:line-rule="auto"/>
        <w:ind w:firstLine="540"/>
        <w:jc w:val="both"/>
      </w:pPr>
      <w:r>
        <w:rPr>
          <w:sz w:val="20"/>
        </w:rPr>
        <w:t xml:space="preserve">3) адрес официального сайта Министерства, МФЦ;</w:t>
      </w:r>
    </w:p>
    <w:p>
      <w:pPr>
        <w:pStyle w:val="0"/>
        <w:spacing w:before="200" w:line-rule="auto"/>
        <w:ind w:firstLine="540"/>
        <w:jc w:val="both"/>
      </w:pPr>
      <w:r>
        <w:rPr>
          <w:sz w:val="20"/>
        </w:rPr>
        <w:t xml:space="preserve">4) номера телефонов для справок, факсов, адреса электронной почты Министерства, МФЦ;</w:t>
      </w:r>
    </w:p>
    <w:p>
      <w:pPr>
        <w:pStyle w:val="0"/>
        <w:spacing w:before="200" w:line-rule="auto"/>
        <w:ind w:firstLine="540"/>
        <w:jc w:val="both"/>
      </w:pPr>
      <w:r>
        <w:rPr>
          <w:sz w:val="20"/>
        </w:rPr>
        <w:t xml:space="preserve">5) номера телефонов и адреса для обжалования решений и действий (бездействия), принятых и осуществляемых в ходе предоставления государственной услуги, в досудебном порядке.</w:t>
      </w:r>
    </w:p>
    <w:p>
      <w:pPr>
        <w:pStyle w:val="0"/>
        <w:spacing w:before="200" w:line-rule="auto"/>
        <w:ind w:firstLine="540"/>
        <w:jc w:val="both"/>
      </w:pPr>
      <w:r>
        <w:rPr>
          <w:sz w:val="20"/>
        </w:rPr>
        <w:t xml:space="preserve">2.12.5. МФЦ обеспечивает доступность помещений, необходимых для предоставления государственной услуги, в соответствии со </w:t>
      </w:r>
      <w:hyperlink w:history="0" r:id="rId178"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spacing w:before="200" w:line-rule="auto"/>
        <w:ind w:firstLine="540"/>
        <w:jc w:val="both"/>
      </w:pPr>
      <w:r>
        <w:rPr>
          <w:sz w:val="20"/>
        </w:rPr>
        <w:t xml:space="preserve">2.12.6. Самостоятельная передача заявителями запросов осуществляется в МФЦ по адресам и в соответствии с графиком работы, указанным на едином портале государственных и муниципальных услуг (функций), портале Воронежской области.</w:t>
      </w:r>
    </w:p>
    <w:p>
      <w:pPr>
        <w:pStyle w:val="0"/>
        <w:spacing w:before="200" w:line-rule="auto"/>
        <w:ind w:firstLine="540"/>
        <w:jc w:val="both"/>
      </w:pPr>
      <w:r>
        <w:rPr>
          <w:sz w:val="20"/>
        </w:rPr>
        <w:t xml:space="preserve">2.12.7. Письменное заявление с доставкой по почте направляется по почтовому адресу Министерства, указанному на едином портале государственных и муниципальных услуг (функций), портале Воронежской области.</w:t>
      </w:r>
    </w:p>
    <w:p>
      <w:pPr>
        <w:pStyle w:val="0"/>
        <w:spacing w:before="200" w:line-rule="auto"/>
        <w:ind w:firstLine="540"/>
        <w:jc w:val="both"/>
      </w:pPr>
      <w:r>
        <w:rPr>
          <w:sz w:val="20"/>
        </w:rPr>
        <w:t xml:space="preserve">2.12.8. Обращения в форме электронного документа, подписанного простой электронной подписью, направляются через единый портал государственных и муниципальных услуг (функций), портал Воронежской области.</w:t>
      </w:r>
    </w:p>
    <w:p>
      <w:pPr>
        <w:pStyle w:val="0"/>
        <w:jc w:val="both"/>
      </w:pPr>
      <w:r>
        <w:rPr>
          <w:sz w:val="20"/>
        </w:rPr>
      </w:r>
    </w:p>
    <w:p>
      <w:pPr>
        <w:pStyle w:val="2"/>
        <w:outlineLvl w:val="2"/>
        <w:jc w:val="center"/>
      </w:pPr>
      <w:r>
        <w:rPr>
          <w:sz w:val="20"/>
        </w:rPr>
        <w:t xml:space="preserve">2.13. Показатели доступности и качества государственной</w:t>
      </w:r>
    </w:p>
    <w:p>
      <w:pPr>
        <w:pStyle w:val="2"/>
        <w:jc w:val="center"/>
      </w:pPr>
      <w:r>
        <w:rPr>
          <w:sz w:val="20"/>
        </w:rPr>
        <w:t xml:space="preserve">услуги</w:t>
      </w:r>
    </w:p>
    <w:p>
      <w:pPr>
        <w:pStyle w:val="0"/>
        <w:jc w:val="center"/>
      </w:pPr>
      <w:r>
        <w:rPr>
          <w:sz w:val="20"/>
        </w:rPr>
        <w:t xml:space="preserve">(в ред. </w:t>
      </w:r>
      <w:hyperlink w:history="0" r:id="rId17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p>
      <w:pPr>
        <w:pStyle w:val="0"/>
        <w:ind w:firstLine="540"/>
        <w:jc w:val="both"/>
      </w:pPr>
      <w:r>
        <w:rPr>
          <w:sz w:val="20"/>
        </w:rPr>
        <w:t xml:space="preserve">Основным показателем качества и доступности государственной услуги является предоставление государственной услуги в соответствии с требованиями, установленными действующим законодательством и настоящим Административным регламентом.</w:t>
      </w:r>
    </w:p>
    <w:p>
      <w:pPr>
        <w:pStyle w:val="0"/>
        <w:spacing w:before="200" w:line-rule="auto"/>
        <w:ind w:firstLine="540"/>
        <w:jc w:val="both"/>
      </w:pPr>
      <w:r>
        <w:rPr>
          <w:sz w:val="20"/>
        </w:rPr>
        <w:t xml:space="preserve">2.13.1. Показателями оценки доступности государственной услуги являются:</w:t>
      </w:r>
    </w:p>
    <w:p>
      <w:pPr>
        <w:pStyle w:val="0"/>
        <w:spacing w:before="200" w:line-rule="auto"/>
        <w:ind w:firstLine="540"/>
        <w:jc w:val="both"/>
      </w:pPr>
      <w:r>
        <w:rPr>
          <w:sz w:val="20"/>
        </w:rPr>
        <w:t xml:space="preserve">а) транспортная доступность к местам предоставления государственной услуги;</w:t>
      </w:r>
    </w:p>
    <w:p>
      <w:pPr>
        <w:pStyle w:val="0"/>
        <w:spacing w:before="200" w:line-rule="auto"/>
        <w:ind w:firstLine="540"/>
        <w:jc w:val="both"/>
      </w:pPr>
      <w:r>
        <w:rPr>
          <w:sz w:val="20"/>
        </w:rPr>
        <w:t xml:space="preserve">б)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pPr>
        <w:pStyle w:val="0"/>
        <w:spacing w:before="200" w:line-rule="auto"/>
        <w:ind w:firstLine="540"/>
        <w:jc w:val="both"/>
      </w:pPr>
      <w:r>
        <w:rPr>
          <w:sz w:val="20"/>
        </w:rPr>
        <w:t xml:space="preserve">в) размещение информации о порядке предоставления государственной услуги на портале Воронежской области, едином портале государственных и муниципальных услуг (функций), официальном сайте Министерства;</w:t>
      </w:r>
    </w:p>
    <w:p>
      <w:pPr>
        <w:pStyle w:val="0"/>
        <w:spacing w:before="200" w:line-rule="auto"/>
        <w:ind w:firstLine="540"/>
        <w:jc w:val="both"/>
      </w:pPr>
      <w:r>
        <w:rPr>
          <w:sz w:val="20"/>
        </w:rPr>
        <w:t xml:space="preserve">г) возможность подачи заявителем заявления и документов для получения государственной услуги в электронной форме, в том числе с использованием единого портала государственных и муниципальных услуг (функций) и портала Воронежской области;</w:t>
      </w:r>
    </w:p>
    <w:p>
      <w:pPr>
        <w:pStyle w:val="0"/>
        <w:spacing w:before="200" w:line-rule="auto"/>
        <w:ind w:firstLine="540"/>
        <w:jc w:val="both"/>
      </w:pPr>
      <w:r>
        <w:rPr>
          <w:sz w:val="20"/>
        </w:rPr>
        <w:t xml:space="preserve">д) возможность получения заявителем информации о ходе предоставления государственной услуги в электронной форме, в том числе через личный кабинет на едином портале государственных и муниципальных услуг или портале Воронежской области;</w:t>
      </w:r>
    </w:p>
    <w:p>
      <w:pPr>
        <w:pStyle w:val="0"/>
        <w:spacing w:before="200" w:line-rule="auto"/>
        <w:ind w:firstLine="540"/>
        <w:jc w:val="both"/>
      </w:pPr>
      <w:r>
        <w:rPr>
          <w:sz w:val="20"/>
        </w:rPr>
        <w:t xml:space="preserve">е) возможность получения государственной услуги в МФЦ.</w:t>
      </w:r>
    </w:p>
    <w:p>
      <w:pPr>
        <w:pStyle w:val="0"/>
        <w:spacing w:before="200" w:line-rule="auto"/>
        <w:ind w:firstLine="540"/>
        <w:jc w:val="both"/>
      </w:pPr>
      <w:r>
        <w:rPr>
          <w:sz w:val="20"/>
        </w:rPr>
        <w:t xml:space="preserve">2.13.2. Показателями оценки качества предоставления государственной услуги являются:</w:t>
      </w:r>
    </w:p>
    <w:p>
      <w:pPr>
        <w:pStyle w:val="0"/>
        <w:spacing w:before="200" w:line-rule="auto"/>
        <w:ind w:firstLine="540"/>
        <w:jc w:val="both"/>
      </w:pPr>
      <w:r>
        <w:rPr>
          <w:sz w:val="20"/>
        </w:rPr>
        <w:t xml:space="preserve">а)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б) соблюдение сроков ожидания в очереди при предоставлении государственной услуги;</w:t>
      </w:r>
    </w:p>
    <w:p>
      <w:pPr>
        <w:pStyle w:val="0"/>
        <w:spacing w:before="200" w:line-rule="auto"/>
        <w:ind w:firstLine="540"/>
        <w:jc w:val="both"/>
      </w:pPr>
      <w:r>
        <w:rPr>
          <w:sz w:val="20"/>
        </w:rPr>
        <w:t xml:space="preserve">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государственной услуги.</w:t>
      </w:r>
    </w:p>
    <w:p>
      <w:pPr>
        <w:pStyle w:val="0"/>
        <w:jc w:val="both"/>
      </w:pPr>
      <w:r>
        <w:rPr>
          <w:sz w:val="20"/>
        </w:rPr>
      </w:r>
    </w:p>
    <w:p>
      <w:pPr>
        <w:pStyle w:val="2"/>
        <w:outlineLvl w:val="2"/>
        <w:jc w:val="center"/>
      </w:pPr>
      <w:r>
        <w:rPr>
          <w:sz w:val="20"/>
        </w:rPr>
        <w:t xml:space="preserve">2.14.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многофункциональном</w:t>
      </w:r>
    </w:p>
    <w:p>
      <w:pPr>
        <w:pStyle w:val="2"/>
        <w:jc w:val="center"/>
      </w:pPr>
      <w:r>
        <w:rPr>
          <w:sz w:val="20"/>
        </w:rPr>
        <w:t xml:space="preserve">центре и особенности предоставления государственной услуги</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2.14.1. Предоставление государственной услуги посредством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Министерства.</w:t>
      </w:r>
    </w:p>
    <w:p>
      <w:pPr>
        <w:pStyle w:val="0"/>
        <w:jc w:val="both"/>
      </w:pPr>
      <w:r>
        <w:rPr>
          <w:sz w:val="20"/>
        </w:rPr>
        <w:t xml:space="preserve">(в ред. </w:t>
      </w:r>
      <w:hyperlink w:history="0" r:id="rId18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В МФЦ обеспечивается стандарт предоставления государственной услуги, в соответствии с </w:t>
      </w:r>
      <w:hyperlink w:history="0" r:id="rId181" w:tooltip="Постановление Правительства Воронежской обл. от 29.12.2017 N 1099 (ред. от 30.06.2022) &quot;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quot;Многофункциональный центр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Воронежской области от 29.12.2017 N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pPr>
        <w:pStyle w:val="0"/>
        <w:jc w:val="both"/>
      </w:pPr>
      <w:r>
        <w:rPr>
          <w:sz w:val="20"/>
        </w:rPr>
        <w:t xml:space="preserve">(в ред. </w:t>
      </w:r>
      <w:hyperlink w:history="0" r:id="rId18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Прием заявителей специалистами МФЦ осуществляется в соответствии с графиком (режимом) работы МФЦ.</w:t>
      </w:r>
    </w:p>
    <w:p>
      <w:pPr>
        <w:pStyle w:val="0"/>
        <w:spacing w:before="200" w:line-rule="auto"/>
        <w:ind w:firstLine="540"/>
        <w:jc w:val="both"/>
      </w:pPr>
      <w:r>
        <w:rPr>
          <w:sz w:val="20"/>
        </w:rPr>
        <w:t xml:space="preserve">При предоставлении государственной услуги МФЦ осуществляет:</w:t>
      </w:r>
    </w:p>
    <w:p>
      <w:pPr>
        <w:pStyle w:val="0"/>
        <w:spacing w:before="200" w:line-rule="auto"/>
        <w:ind w:firstLine="540"/>
        <w:jc w:val="both"/>
      </w:pPr>
      <w:r>
        <w:rPr>
          <w:sz w:val="20"/>
        </w:rPr>
        <w:t xml:space="preserve">- взаимодействие с Министерством, иными органами и организациями, предоставляющими (участвующими в предоставлении) государственные услуги в рамках заключенных соглашений о взаимодействии;</w:t>
      </w:r>
    </w:p>
    <w:p>
      <w:pPr>
        <w:pStyle w:val="0"/>
        <w:jc w:val="both"/>
      </w:pPr>
      <w:r>
        <w:rPr>
          <w:sz w:val="20"/>
        </w:rPr>
        <w:t xml:space="preserve">(в ред. </w:t>
      </w:r>
      <w:hyperlink w:history="0" r:id="rId18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информирование заявителей по вопросам предоставления государственной услуги;</w:t>
      </w:r>
    </w:p>
    <w:p>
      <w:pPr>
        <w:pStyle w:val="0"/>
        <w:spacing w:before="200" w:line-rule="auto"/>
        <w:ind w:firstLine="540"/>
        <w:jc w:val="both"/>
      </w:pPr>
      <w:r>
        <w:rPr>
          <w:sz w:val="20"/>
        </w:rPr>
        <w:t xml:space="preserve">-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pPr>
        <w:pStyle w:val="0"/>
        <w:spacing w:before="200" w:line-rule="auto"/>
        <w:ind w:firstLine="540"/>
        <w:jc w:val="both"/>
      </w:pPr>
      <w:r>
        <w:rPr>
          <w:sz w:val="20"/>
        </w:rPr>
        <w:t xml:space="preserve">2.14.2. Особенности предоставления государственной услуги в электронной форме описаны в </w:t>
      </w:r>
      <w:hyperlink w:history="0" w:anchor="P253" w:tooltip="2.6.1. Исчерпывающий перечень документов, необходимых">
        <w:r>
          <w:rPr>
            <w:sz w:val="20"/>
            <w:color w:val="0000ff"/>
          </w:rPr>
          <w:t xml:space="preserve">пунктах 2.6.1</w:t>
        </w:r>
      </w:hyperlink>
      <w:r>
        <w:rPr>
          <w:sz w:val="20"/>
        </w:rPr>
        <w:t xml:space="preserve"> и </w:t>
      </w:r>
      <w:hyperlink w:history="0" w:anchor="P699" w:tooltip="3.3. Отдельные административные процедуры и порядок">
        <w:r>
          <w:rPr>
            <w:sz w:val="20"/>
            <w:color w:val="0000ff"/>
          </w:rPr>
          <w:t xml:space="preserve">3.3 раздела III</w:t>
        </w:r>
      </w:hyperlink>
      <w:r>
        <w:rPr>
          <w:sz w:val="20"/>
        </w:rPr>
        <w:t xml:space="preserve"> настоящего Административного регламента.</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2"/>
        <w:outlineLvl w:val="2"/>
        <w:jc w:val="center"/>
      </w:pPr>
      <w:r>
        <w:rPr>
          <w:sz w:val="20"/>
        </w:rPr>
        <w:t xml:space="preserve">3.1. Исчерпывающий перечень административных процедур</w:t>
      </w:r>
    </w:p>
    <w:p>
      <w:pPr>
        <w:pStyle w:val="2"/>
        <w:jc w:val="center"/>
      </w:pPr>
      <w:r>
        <w:rPr>
          <w:sz w:val="20"/>
        </w:rPr>
        <w:t xml:space="preserve">при предоставлении государственной услуги</w:t>
      </w:r>
    </w:p>
    <w:p>
      <w:pPr>
        <w:pStyle w:val="0"/>
        <w:jc w:val="both"/>
      </w:pPr>
      <w:r>
        <w:rPr>
          <w:sz w:val="20"/>
        </w:rPr>
      </w:r>
    </w:p>
    <w:p>
      <w:pPr>
        <w:pStyle w:val="0"/>
        <w:ind w:firstLine="540"/>
        <w:jc w:val="both"/>
      </w:pPr>
      <w:r>
        <w:rPr>
          <w:sz w:val="20"/>
        </w:rPr>
        <w:t xml:space="preserve">3.1.1.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 прием заявления с комплектом документов, их регистрация, передача министру;</w:t>
      </w:r>
    </w:p>
    <w:p>
      <w:pPr>
        <w:pStyle w:val="0"/>
        <w:jc w:val="both"/>
      </w:pPr>
      <w:r>
        <w:rPr>
          <w:sz w:val="20"/>
        </w:rPr>
        <w:t xml:space="preserve">(в ред. </w:t>
      </w:r>
      <w:hyperlink w:history="0" r:id="rId184"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рассмотрение поступивших документов;</w:t>
      </w:r>
    </w:p>
    <w:p>
      <w:pPr>
        <w:pStyle w:val="0"/>
        <w:spacing w:before="200" w:line-rule="auto"/>
        <w:ind w:firstLine="540"/>
        <w:jc w:val="both"/>
      </w:pPr>
      <w:r>
        <w:rPr>
          <w:sz w:val="20"/>
        </w:rPr>
        <w:t xml:space="preserve">- подготовка проекта приказа о предоставлении земельного участка, проекта решения об отказе в предоставлении земельного участка;</w:t>
      </w:r>
    </w:p>
    <w:p>
      <w:pPr>
        <w:pStyle w:val="0"/>
        <w:spacing w:before="200" w:line-rule="auto"/>
        <w:ind w:firstLine="540"/>
        <w:jc w:val="both"/>
      </w:pPr>
      <w:r>
        <w:rPr>
          <w:sz w:val="20"/>
        </w:rPr>
        <w:t xml:space="preserve">- регистрация приказа о предоставлении земельного участка, решения об отказе в предоставлении земельного участка и выдача (направление) его заявителю.</w:t>
      </w:r>
    </w:p>
    <w:bookmarkStart w:id="503" w:name="P503"/>
    <w:bookmarkEnd w:id="503"/>
    <w:p>
      <w:pPr>
        <w:pStyle w:val="0"/>
        <w:spacing w:before="200" w:line-rule="auto"/>
        <w:ind w:firstLine="540"/>
        <w:jc w:val="both"/>
      </w:pPr>
      <w:r>
        <w:rPr>
          <w:sz w:val="20"/>
        </w:rPr>
        <w:t xml:space="preserve">3.1.2. Административная процедура по приему заявления с комплектом документов, их регистрация, передача министру.</w:t>
      </w:r>
    </w:p>
    <w:p>
      <w:pPr>
        <w:pStyle w:val="0"/>
        <w:jc w:val="both"/>
      </w:pPr>
      <w:r>
        <w:rPr>
          <w:sz w:val="20"/>
        </w:rPr>
        <w:t xml:space="preserve">(в ред. </w:t>
      </w:r>
      <w:hyperlink w:history="0" r:id="rId18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3.1.2.1. Юридическим фактом для начала административной процедуры является поступление в Министерство или в МФЦ заявления и комплекта документов, необходимых для предоставления государственной услуги.</w:t>
      </w:r>
    </w:p>
    <w:p>
      <w:pPr>
        <w:pStyle w:val="0"/>
        <w:jc w:val="both"/>
      </w:pPr>
      <w:r>
        <w:rPr>
          <w:sz w:val="20"/>
        </w:rPr>
        <w:t xml:space="preserve">(в ред. </w:t>
      </w:r>
      <w:hyperlink w:history="0" r:id="rId18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3.1.2.2. Поступившее в Министерство заявление с комплектом документов регистрируется сотрудником отдела контроля, документационного обеспечения и организации работы с обращениями граждан указанием регистрационного номера и даты подачи документов.</w:t>
      </w:r>
    </w:p>
    <w:p>
      <w:pPr>
        <w:pStyle w:val="0"/>
        <w:jc w:val="both"/>
      </w:pPr>
      <w:r>
        <w:rPr>
          <w:sz w:val="20"/>
        </w:rPr>
        <w:t xml:space="preserve">(в ред. </w:t>
      </w:r>
      <w:hyperlink w:history="0" r:id="rId18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Максимальный срок выполнения действия составляет 10 минут.</w:t>
      </w:r>
    </w:p>
    <w:p>
      <w:pPr>
        <w:pStyle w:val="0"/>
        <w:spacing w:before="200" w:line-rule="auto"/>
        <w:ind w:firstLine="540"/>
        <w:jc w:val="both"/>
      </w:pPr>
      <w:r>
        <w:rPr>
          <w:sz w:val="20"/>
        </w:rPr>
        <w:t xml:space="preserve">Заявление с комплектом документов передается на рассмотрение министру.</w:t>
      </w:r>
    </w:p>
    <w:p>
      <w:pPr>
        <w:pStyle w:val="0"/>
        <w:jc w:val="both"/>
      </w:pPr>
      <w:r>
        <w:rPr>
          <w:sz w:val="20"/>
        </w:rPr>
        <w:t xml:space="preserve">(в ред. </w:t>
      </w:r>
      <w:hyperlink w:history="0" r:id="rId18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Заявление и документы для предоставления государственной услуги, поданные в МФЦ, передаются в Министерство в день их подачи заявителем; если документы для предоставления государственной услуги поданы после 16.00, то они передаются в Министерство на следующий рабочий день.</w:t>
      </w:r>
    </w:p>
    <w:p>
      <w:pPr>
        <w:pStyle w:val="0"/>
        <w:jc w:val="both"/>
      </w:pPr>
      <w:r>
        <w:rPr>
          <w:sz w:val="20"/>
        </w:rPr>
        <w:t xml:space="preserve">(в ред. </w:t>
      </w:r>
      <w:hyperlink w:history="0" r:id="rId18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3.1.2.3. Министр рассматривает принятое сотрудником отдела контроля, документационного обеспечения и организации работы с обращениями граждан заявление и передает для дальнейшей работы в соответствующий отдел Министерства.</w:t>
      </w:r>
    </w:p>
    <w:p>
      <w:pPr>
        <w:pStyle w:val="0"/>
        <w:jc w:val="both"/>
      </w:pPr>
      <w:r>
        <w:rPr>
          <w:sz w:val="20"/>
        </w:rPr>
        <w:t xml:space="preserve">(в ред. </w:t>
      </w:r>
      <w:hyperlink w:history="0" r:id="rId19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3.1.2.4. Результатом административного действия является поступление в соответствующий отдел Министерства зарегистрированного заявления с пакетом прилагаемых документов.</w:t>
      </w:r>
    </w:p>
    <w:p>
      <w:pPr>
        <w:pStyle w:val="0"/>
        <w:jc w:val="both"/>
      </w:pPr>
      <w:r>
        <w:rPr>
          <w:sz w:val="20"/>
        </w:rPr>
        <w:t xml:space="preserve">(в ред. </w:t>
      </w:r>
      <w:hyperlink w:history="0" r:id="rId19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Срок административной процедуры - 1 календарный день.</w:t>
      </w:r>
    </w:p>
    <w:p>
      <w:pPr>
        <w:pStyle w:val="0"/>
        <w:jc w:val="both"/>
      </w:pPr>
      <w:r>
        <w:rPr>
          <w:sz w:val="20"/>
        </w:rPr>
        <w:t xml:space="preserve">(в ред. </w:t>
      </w:r>
      <w:hyperlink w:history="0" r:id="rId19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bookmarkStart w:id="520" w:name="P520"/>
    <w:bookmarkEnd w:id="520"/>
    <w:p>
      <w:pPr>
        <w:pStyle w:val="0"/>
        <w:spacing w:before="200" w:line-rule="auto"/>
        <w:ind w:firstLine="540"/>
        <w:jc w:val="both"/>
      </w:pPr>
      <w:r>
        <w:rPr>
          <w:sz w:val="20"/>
        </w:rPr>
        <w:t xml:space="preserve">3.1.3. Административная процедура по рассмотрению поступивших документов.</w:t>
      </w:r>
    </w:p>
    <w:p>
      <w:pPr>
        <w:pStyle w:val="0"/>
        <w:spacing w:before="200" w:line-rule="auto"/>
        <w:ind w:firstLine="540"/>
        <w:jc w:val="both"/>
      </w:pPr>
      <w:r>
        <w:rPr>
          <w:sz w:val="20"/>
        </w:rPr>
        <w:t xml:space="preserve">3.1.3.1. Юридическим фактом для начала административной процедуры является поступление в соответствующий отдел заявления и комплекта документов о предоставлении государственной услуги.</w:t>
      </w:r>
    </w:p>
    <w:p>
      <w:pPr>
        <w:pStyle w:val="0"/>
        <w:spacing w:before="200" w:line-rule="auto"/>
        <w:ind w:firstLine="540"/>
        <w:jc w:val="both"/>
      </w:pPr>
      <w:r>
        <w:rPr>
          <w:sz w:val="20"/>
        </w:rPr>
        <w:t xml:space="preserve">3.1.3.2. Начальник отдела определяет специалиста, ответственного за предоставление государственного услуги (далее - Специалист).</w:t>
      </w:r>
    </w:p>
    <w:p>
      <w:pPr>
        <w:pStyle w:val="0"/>
        <w:spacing w:before="200" w:line-rule="auto"/>
        <w:ind w:firstLine="540"/>
        <w:jc w:val="both"/>
      </w:pPr>
      <w:r>
        <w:rPr>
          <w:sz w:val="20"/>
        </w:rPr>
        <w:t xml:space="preserve">3.1.3.3. В течение десяти календарных дней со дня поступления заявления о предоставлении государственной услуги Специалист возвращает это заявление заявителю, если оно не соответствует </w:t>
      </w:r>
      <w:hyperlink w:history="0" w:anchor="P253" w:tooltip="2.6.1. Исчерпывающий перечень документов, необходимых">
        <w:r>
          <w:rPr>
            <w:sz w:val="20"/>
            <w:color w:val="0000ff"/>
          </w:rPr>
          <w:t xml:space="preserve">пункту 2.6.1</w:t>
        </w:r>
      </w:hyperlink>
      <w:r>
        <w:rPr>
          <w:sz w:val="20"/>
        </w:rPr>
        <w:t xml:space="preserve"> настоящего Административного регламента, подано в иной уполномоченный орган или к заявлению не приложены документы, указанные в </w:t>
      </w:r>
      <w:hyperlink w:history="0" w:anchor="P1308" w:tooltip="Перечень">
        <w:r>
          <w:rPr>
            <w:sz w:val="20"/>
            <w:color w:val="0000ff"/>
          </w:rPr>
          <w:t xml:space="preserve">приложении 6</w:t>
        </w:r>
      </w:hyperlink>
      <w:r>
        <w:rPr>
          <w:sz w:val="20"/>
        </w:rPr>
        <w:t xml:space="preserve"> к настоящему Административному регламенту. При этом Специалистом должны быть указаны причины возврата заявления о предоставлении государственной услуги.</w:t>
      </w:r>
    </w:p>
    <w:p>
      <w:pPr>
        <w:pStyle w:val="0"/>
        <w:jc w:val="both"/>
      </w:pPr>
      <w:r>
        <w:rPr>
          <w:sz w:val="20"/>
        </w:rPr>
        <w:t xml:space="preserve">(в ред. </w:t>
      </w:r>
      <w:hyperlink w:history="0" r:id="rId193"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16.08.2021 N 1850)</w:t>
      </w:r>
    </w:p>
    <w:p>
      <w:pPr>
        <w:pStyle w:val="0"/>
        <w:spacing w:before="200" w:line-rule="auto"/>
        <w:ind w:firstLine="540"/>
        <w:jc w:val="both"/>
      </w:pPr>
      <w:r>
        <w:rPr>
          <w:sz w:val="20"/>
        </w:rPr>
        <w:t xml:space="preserve">3.1.3.4. Специалист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для подготовки соответствующих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3.1.3.5. В случае наличия полного комплекта документов, предусмотренных Административным регламентом, Специалист переходит к осуществлению административной процедуры по принятию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3.1.3.6. В случае необходимости получения документов в порядке межведомственного информационного взаимодействия Специалист отдела в рамках межведомственного информационного взаимодействия запрашивает:</w:t>
      </w:r>
    </w:p>
    <w:p>
      <w:pPr>
        <w:pStyle w:val="0"/>
        <w:spacing w:before="200" w:line-rule="auto"/>
        <w:ind w:firstLine="540"/>
        <w:jc w:val="both"/>
      </w:pPr>
      <w:r>
        <w:rPr>
          <w:sz w:val="20"/>
        </w:rPr>
        <w:t xml:space="preserve">- в Управлении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 (об объекте недвижимости, о зарегистрированных правах на объекты недвижимости);</w:t>
      </w:r>
    </w:p>
    <w:p>
      <w:pPr>
        <w:pStyle w:val="0"/>
        <w:spacing w:before="200" w:line-rule="auto"/>
        <w:ind w:firstLine="540"/>
        <w:jc w:val="both"/>
      </w:pPr>
      <w:r>
        <w:rPr>
          <w:sz w:val="20"/>
        </w:rPr>
        <w:t xml:space="preserve">- в Управлении Федеральной налоговой службы по Воронежской области:</w:t>
      </w:r>
    </w:p>
    <w:p>
      <w:pPr>
        <w:pStyle w:val="0"/>
        <w:spacing w:before="200" w:line-rule="auto"/>
        <w:ind w:firstLine="540"/>
        <w:jc w:val="both"/>
      </w:pPr>
      <w:r>
        <w:rPr>
          <w:sz w:val="20"/>
        </w:rPr>
        <w:t xml:space="preserve">а) выписку из Единого государственного реестра юридических лиц (если заявителем является юридическое лицо);</w:t>
      </w:r>
    </w:p>
    <w:p>
      <w:pPr>
        <w:pStyle w:val="0"/>
        <w:spacing w:before="200" w:line-rule="auto"/>
        <w:ind w:firstLine="540"/>
        <w:jc w:val="both"/>
      </w:pPr>
      <w:r>
        <w:rPr>
          <w:sz w:val="20"/>
        </w:rPr>
        <w:t xml:space="preserve">б) выписку из Единого государственного реестра индивидуальных предпринимателей (если заявителем является индивидуальный предприниматель);</w:t>
      </w:r>
    </w:p>
    <w:p>
      <w:pPr>
        <w:pStyle w:val="0"/>
        <w:spacing w:before="200" w:line-rule="auto"/>
        <w:ind w:firstLine="540"/>
        <w:jc w:val="both"/>
      </w:pPr>
      <w:r>
        <w:rPr>
          <w:sz w:val="20"/>
        </w:rPr>
        <w:t xml:space="preserve">- в Федеральной налоговой службе России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pPr>
        <w:pStyle w:val="0"/>
        <w:spacing w:before="200" w:line-rule="auto"/>
        <w:ind w:firstLine="540"/>
        <w:jc w:val="both"/>
      </w:pPr>
      <w:r>
        <w:rPr>
          <w:sz w:val="20"/>
        </w:rPr>
        <w:t xml:space="preserve">- в Управлении главного архитектора администрации городского округа город Воронеж - информацию о наличии красных линий на земельных участках;</w:t>
      </w:r>
    </w:p>
    <w:p>
      <w:pPr>
        <w:pStyle w:val="0"/>
        <w:spacing w:before="200" w:line-rule="auto"/>
        <w:ind w:firstLine="540"/>
        <w:jc w:val="both"/>
      </w:pPr>
      <w:r>
        <w:rPr>
          <w:sz w:val="20"/>
        </w:rPr>
        <w:t xml:space="preserve">- в Управлении МВД России по городу Воронежу - адресно-справочную информацию о лицах, проживающих совместно с многодетным гражданином.</w:t>
      </w:r>
    </w:p>
    <w:p>
      <w:pPr>
        <w:pStyle w:val="0"/>
        <w:jc w:val="both"/>
      </w:pPr>
      <w:r>
        <w:rPr>
          <w:sz w:val="20"/>
        </w:rPr>
        <w:t xml:space="preserve">(абзац введен </w:t>
      </w:r>
      <w:hyperlink w:history="0" r:id="rId194"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29.05.2020 N 1180)</w:t>
      </w:r>
    </w:p>
    <w:p>
      <w:pPr>
        <w:pStyle w:val="0"/>
        <w:spacing w:before="200" w:line-rule="auto"/>
        <w:ind w:firstLine="540"/>
        <w:jc w:val="both"/>
      </w:pPr>
      <w:r>
        <w:rPr>
          <w:sz w:val="20"/>
        </w:rPr>
        <w:t xml:space="preserve">3.1.3.7. По результатам полученных в рамках межведомственного взаимодействия сведений (документов) Специалист осуществляет их проверку и переходит к осуществлению административной процедуры по принятию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Срок административной процедуры - 7 календарных дней; в случае рассмотрения заявления о предоставлении в собственность бесплатно земельного участка общего назначения в границах территории ведения гражданами садоводства или огородничества - 5 календарных дней.</w:t>
      </w:r>
    </w:p>
    <w:p>
      <w:pPr>
        <w:pStyle w:val="0"/>
        <w:jc w:val="both"/>
      </w:pPr>
      <w:r>
        <w:rPr>
          <w:sz w:val="20"/>
        </w:rPr>
        <w:t xml:space="preserve">(в ред. </w:t>
      </w:r>
      <w:hyperlink w:history="0" r:id="rId19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3.1.4. Административная процедура по подготовке решения об отказе в предоставлении земельного участка, проекта приказа о предоставлении земельного участка:</w:t>
      </w:r>
    </w:p>
    <w:p>
      <w:pPr>
        <w:pStyle w:val="0"/>
        <w:spacing w:before="200" w:line-rule="auto"/>
        <w:ind w:firstLine="540"/>
        <w:jc w:val="both"/>
      </w:pPr>
      <w:r>
        <w:rPr>
          <w:sz w:val="20"/>
        </w:rPr>
        <w:t xml:space="preserve">3.1.4.1. Основанием для начала исполнения административной процедуры по подготовке проекта решения об отказе является наличие причин для принятия решения об отказе в предоставлении государственной услуги.</w:t>
      </w:r>
    </w:p>
    <w:p>
      <w:pPr>
        <w:pStyle w:val="0"/>
        <w:spacing w:before="200" w:line-rule="auto"/>
        <w:ind w:firstLine="540"/>
        <w:jc w:val="both"/>
      </w:pPr>
      <w:r>
        <w:rPr>
          <w:sz w:val="20"/>
        </w:rPr>
        <w:t xml:space="preserve">Специалист проверяет наличие оснований для отказа в предоставлении государственной услуги, указанных в </w:t>
      </w:r>
      <w:hyperlink w:history="0" w:anchor="P368" w:tooltip="2.8. Исчерпывающий перечень оснований для приостановления">
        <w:r>
          <w:rPr>
            <w:sz w:val="20"/>
            <w:color w:val="0000ff"/>
          </w:rPr>
          <w:t xml:space="preserve">п.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наличии одного либо нескольких оснований, указанных в </w:t>
      </w:r>
      <w:hyperlink w:history="0" w:anchor="P368" w:tooltip="2.8. Исчерпывающий перечень оснований для приостановления">
        <w:r>
          <w:rPr>
            <w:sz w:val="20"/>
            <w:color w:val="0000ff"/>
          </w:rPr>
          <w:t xml:space="preserve">п. 2.8</w:t>
        </w:r>
      </w:hyperlink>
      <w:r>
        <w:rPr>
          <w:sz w:val="20"/>
        </w:rPr>
        <w:t xml:space="preserve"> настоящего Административного регламента, принимается решение об отказе в предоставлении государственной услуги.</w:t>
      </w:r>
    </w:p>
    <w:p>
      <w:pPr>
        <w:pStyle w:val="0"/>
        <w:spacing w:before="200" w:line-rule="auto"/>
        <w:ind w:firstLine="540"/>
        <w:jc w:val="both"/>
      </w:pPr>
      <w:r>
        <w:rPr>
          <w:sz w:val="20"/>
        </w:rPr>
        <w:t xml:space="preserve">В этом случае Специалист отдела готовит проект мотивированного отказа в предоставлении государственной услуги.</w:t>
      </w:r>
    </w:p>
    <w:p>
      <w:pPr>
        <w:pStyle w:val="0"/>
        <w:spacing w:before="200" w:line-rule="auto"/>
        <w:ind w:firstLine="540"/>
        <w:jc w:val="both"/>
      </w:pPr>
      <w:r>
        <w:rPr>
          <w:sz w:val="20"/>
        </w:rPr>
        <w:t xml:space="preserve">Решение об отказе в предоставлении государственной услуги оформляется в виде письменного уведомления заявителю с разъяснением причин, послуживших основанием для отказа в предоставлении государственной услуги, визируется отделом правового обеспечения Министерства в течение 2 рабочих дней (в пределах 7-дневного срока административной процедуры) и передается на подпись министру.</w:t>
      </w:r>
    </w:p>
    <w:p>
      <w:pPr>
        <w:pStyle w:val="0"/>
        <w:jc w:val="both"/>
      </w:pPr>
      <w:r>
        <w:rPr>
          <w:sz w:val="20"/>
        </w:rPr>
        <w:t xml:space="preserve">(в ред. </w:t>
      </w:r>
      <w:hyperlink w:history="0" r:id="rId19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bookmarkStart w:id="546" w:name="P546"/>
    <w:bookmarkEnd w:id="546"/>
    <w:p>
      <w:pPr>
        <w:pStyle w:val="0"/>
        <w:spacing w:before="200" w:line-rule="auto"/>
        <w:ind w:firstLine="540"/>
        <w:jc w:val="both"/>
      </w:pPr>
      <w:r>
        <w:rPr>
          <w:sz w:val="20"/>
        </w:rPr>
        <w:t xml:space="preserve">3.1.4.2. При наличии необходимых сведений и документов и отсутствии оснований для отказа в предоставлении земельного участка, указанных в </w:t>
      </w:r>
      <w:hyperlink w:history="0" w:anchor="P368" w:tooltip="2.8. Исчерпывающий перечень оснований для приостановления">
        <w:r>
          <w:rPr>
            <w:sz w:val="20"/>
            <w:color w:val="0000ff"/>
          </w:rPr>
          <w:t xml:space="preserve">п. 2.8</w:t>
        </w:r>
      </w:hyperlink>
      <w:r>
        <w:rPr>
          <w:sz w:val="20"/>
        </w:rPr>
        <w:t xml:space="preserve"> настоящего Административного регламента, Специалист отдела готовит проект приказа о предоставлении земельного участка гражданину или юридическому лицу в собственность бесплатно и передает на согласование в отдел правового обеспечения Министерства.</w:t>
      </w:r>
    </w:p>
    <w:p>
      <w:pPr>
        <w:pStyle w:val="0"/>
        <w:jc w:val="both"/>
      </w:pPr>
      <w:r>
        <w:rPr>
          <w:sz w:val="20"/>
        </w:rPr>
        <w:t xml:space="preserve">(в ред. </w:t>
      </w:r>
      <w:hyperlink w:history="0" r:id="rId19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Отдел правового обеспечения Министерства рассматривает направленный проект приказа в течение 2 рабочих дней (в пределах 7-дневного срока административной процедуры).</w:t>
      </w:r>
    </w:p>
    <w:p>
      <w:pPr>
        <w:pStyle w:val="0"/>
        <w:jc w:val="both"/>
      </w:pPr>
      <w:r>
        <w:rPr>
          <w:sz w:val="20"/>
        </w:rPr>
        <w:t xml:space="preserve">(в ред. </w:t>
      </w:r>
      <w:hyperlink w:history="0" r:id="rId19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Завизированный проект приказа передается на подпись министру.</w:t>
      </w:r>
    </w:p>
    <w:p>
      <w:pPr>
        <w:pStyle w:val="0"/>
        <w:jc w:val="both"/>
      </w:pPr>
      <w:r>
        <w:rPr>
          <w:sz w:val="20"/>
        </w:rPr>
        <w:t xml:space="preserve">(в ред. </w:t>
      </w:r>
      <w:hyperlink w:history="0" r:id="rId19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3.1.4.3. Подписанные министром уведомление об отказе в предоставлении земельного участка, приказ о предоставлении земельного участка гражданину или юридическому лицу в собственность бесплатно передаются не позднее дня, следующего за днем их подписания, в отдел контроля, документационного обеспечения и организации работы с обращениями граждан Министерства для регистрации.</w:t>
      </w:r>
    </w:p>
    <w:p>
      <w:pPr>
        <w:pStyle w:val="0"/>
        <w:jc w:val="both"/>
      </w:pPr>
      <w:r>
        <w:rPr>
          <w:sz w:val="20"/>
        </w:rPr>
        <w:t xml:space="preserve">(в ред. </w:t>
      </w:r>
      <w:hyperlink w:history="0" r:id="rId20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bookmarkStart w:id="554" w:name="P554"/>
    <w:bookmarkEnd w:id="554"/>
    <w:p>
      <w:pPr>
        <w:pStyle w:val="0"/>
        <w:spacing w:before="200" w:line-rule="auto"/>
        <w:ind w:firstLine="540"/>
        <w:jc w:val="both"/>
      </w:pPr>
      <w:r>
        <w:rPr>
          <w:sz w:val="20"/>
        </w:rPr>
        <w:t xml:space="preserve">3.1.4.4. Результатом административной процедуры является подписание уведомления об отказе в предоставлении государственной услуги, приказа о предоставлении государственной услуги.</w:t>
      </w:r>
    </w:p>
    <w:p>
      <w:pPr>
        <w:pStyle w:val="0"/>
        <w:spacing w:before="200" w:line-rule="auto"/>
        <w:ind w:firstLine="540"/>
        <w:jc w:val="both"/>
      </w:pPr>
      <w:r>
        <w:rPr>
          <w:sz w:val="20"/>
        </w:rPr>
        <w:t xml:space="preserve">Срок административной процедуры - 7 календарных дней; в случае подготовки и подписания приказа о предоставлении (решения об отказе в предоставлении) земельного участка общего назначения в границах территории ведения гражданами садоводства или огородничества - 3 календарных дня.</w:t>
      </w:r>
    </w:p>
    <w:p>
      <w:pPr>
        <w:pStyle w:val="0"/>
        <w:jc w:val="both"/>
      </w:pPr>
      <w:r>
        <w:rPr>
          <w:sz w:val="20"/>
        </w:rPr>
        <w:t xml:space="preserve">(в ред. </w:t>
      </w:r>
      <w:hyperlink w:history="0" r:id="rId20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bookmarkStart w:id="557" w:name="P557"/>
    <w:bookmarkEnd w:id="557"/>
    <w:p>
      <w:pPr>
        <w:pStyle w:val="0"/>
        <w:spacing w:before="200" w:line-rule="auto"/>
        <w:ind w:firstLine="540"/>
        <w:jc w:val="both"/>
      </w:pPr>
      <w:r>
        <w:rPr>
          <w:sz w:val="20"/>
        </w:rPr>
        <w:t xml:space="preserve">3.1.5. Административная процедура по регистрации приказа о предоставлении земельного участка, решения об отказе в предоставлении земельного участка и выдача (направление) его заявителю:</w:t>
      </w:r>
    </w:p>
    <w:p>
      <w:pPr>
        <w:pStyle w:val="0"/>
        <w:spacing w:before="200" w:line-rule="auto"/>
        <w:ind w:firstLine="540"/>
        <w:jc w:val="both"/>
      </w:pPr>
      <w:r>
        <w:rPr>
          <w:sz w:val="20"/>
        </w:rPr>
        <w:t xml:space="preserve">3.1.5.1. Юридическим фактом для начала административной процедуры является подписанное уведомление об отказе в предоставлении земельного участка либо приказ о предоставлении земельного участка.</w:t>
      </w:r>
    </w:p>
    <w:p>
      <w:pPr>
        <w:pStyle w:val="0"/>
        <w:spacing w:before="200" w:line-rule="auto"/>
        <w:ind w:firstLine="540"/>
        <w:jc w:val="both"/>
      </w:pPr>
      <w:r>
        <w:rPr>
          <w:sz w:val="20"/>
        </w:rPr>
        <w:t xml:space="preserve">3.1.5.2. Подписанные уведомление об отказе в предоставлении земельного участка, приказ о предоставлении земельного участка гражданину или юридическому лицу в собственность бесплатно не позднее дня, следующего за днем подписания, регистрируются Специалистом отдела контроля, документационного обеспечения и организации работы с обращениями граждан.</w:t>
      </w:r>
    </w:p>
    <w:p>
      <w:pPr>
        <w:pStyle w:val="0"/>
        <w:jc w:val="both"/>
      </w:pPr>
      <w:r>
        <w:rPr>
          <w:sz w:val="20"/>
        </w:rPr>
        <w:t xml:space="preserve">(в ред. </w:t>
      </w:r>
      <w:hyperlink w:history="0" r:id="rId20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Уведомление об отказе в предоставлении государственной услуги, приказ о предоставлении государственной услуги направляется в адрес заявителя по почте заказным письмом с уведомлением о вручении или выдается заявителю (представителю заявителя) на руки.</w:t>
      </w:r>
    </w:p>
    <w:p>
      <w:pPr>
        <w:pStyle w:val="0"/>
        <w:spacing w:before="200" w:line-rule="auto"/>
        <w:ind w:firstLine="540"/>
        <w:jc w:val="both"/>
      </w:pPr>
      <w:r>
        <w:rPr>
          <w:sz w:val="20"/>
        </w:rPr>
        <w:t xml:space="preserve">3.1.5.3. При выдаче приказа о предоставлении земельного участка гражданину или юридическому лицу в собственность бесплатно сотрудник отдела контроля, документационного обеспечения и организации работы с обращениями граждан устанавливает личность заявителя, находит документы, подлежащие выдаче, делает запись о выдаче приказа о предоставлении земельного участка гражданину или юридическому лицу в собственность бесплатно заявителю в книге регистрации приказов. Заявитель расписывается в получении документов в книге регистрации приказов.</w:t>
      </w:r>
    </w:p>
    <w:p>
      <w:pPr>
        <w:pStyle w:val="0"/>
        <w:jc w:val="both"/>
      </w:pPr>
      <w:r>
        <w:rPr>
          <w:sz w:val="20"/>
        </w:rPr>
        <w:t xml:space="preserve">(в ред. </w:t>
      </w:r>
      <w:hyperlink w:history="0" r:id="rId20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left="540"/>
        <w:jc w:val="both"/>
      </w:pPr>
      <w:r>
        <w:rPr>
          <w:sz w:val="20"/>
        </w:rPr>
        <w:t xml:space="preserve">Максимальный срок выполнения действия составляет 15 минут.</w:t>
      </w:r>
    </w:p>
    <w:p>
      <w:pPr>
        <w:pStyle w:val="0"/>
        <w:spacing w:before="200" w:line-rule="auto"/>
        <w:ind w:firstLine="540"/>
        <w:jc w:val="both"/>
      </w:pPr>
      <w:r>
        <w:rPr>
          <w:sz w:val="20"/>
        </w:rPr>
        <w:t xml:space="preserve">3.1.5.4. Результатом административной процедуры является факт регистрации и выдачи (направления) заявителю приказа о предоставлении земельного участка гражданину или юридическому лицу в собственность бесплатно или отказа в предоставлении земельного участка.</w:t>
      </w:r>
    </w:p>
    <w:p>
      <w:pPr>
        <w:pStyle w:val="0"/>
        <w:spacing w:before="200" w:line-rule="auto"/>
        <w:ind w:left="540"/>
        <w:jc w:val="both"/>
      </w:pPr>
      <w:r>
        <w:rPr>
          <w:sz w:val="20"/>
        </w:rPr>
        <w:t xml:space="preserve">Срок административной процедуры - 1 календарный день.</w:t>
      </w:r>
    </w:p>
    <w:p>
      <w:pPr>
        <w:pStyle w:val="0"/>
        <w:jc w:val="both"/>
      </w:pPr>
      <w:r>
        <w:rPr>
          <w:sz w:val="20"/>
        </w:rPr>
        <w:t xml:space="preserve">(в ред. </w:t>
      </w:r>
      <w:hyperlink w:history="0" r:id="rId204"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В случае указания в заявлении способа предоставления результатов рассмотрения заявления о предоставлении государственной услуги в виде электронного документа, приказ о предоставлении земельного участка гражданину или юридическому лицу в собственность бесплатно либо уведомление об отказе в предоставлении земельного участка дублируется в форме электронного документа, подписанного усиленной квалифицированной электронной подписью в соответствии с законодательством Российской Федерации.</w:t>
      </w:r>
    </w:p>
    <w:p>
      <w:pPr>
        <w:pStyle w:val="0"/>
        <w:spacing w:before="200" w:line-rule="auto"/>
        <w:ind w:firstLine="540"/>
        <w:jc w:val="both"/>
      </w:pPr>
      <w:r>
        <w:rPr>
          <w:sz w:val="20"/>
        </w:rPr>
        <w:t xml:space="preserve">3.1.6. Государственная регистрация прав производится в установленном законом порядке.</w:t>
      </w:r>
    </w:p>
    <w:p>
      <w:pPr>
        <w:pStyle w:val="0"/>
        <w:jc w:val="both"/>
      </w:pPr>
      <w:r>
        <w:rPr>
          <w:sz w:val="20"/>
        </w:rPr>
      </w:r>
    </w:p>
    <w:p>
      <w:pPr>
        <w:pStyle w:val="2"/>
        <w:outlineLvl w:val="2"/>
        <w:jc w:val="center"/>
      </w:pPr>
      <w:r>
        <w:rPr>
          <w:sz w:val="20"/>
        </w:rPr>
        <w:t xml:space="preserve">3.2. Особенности административных процедур</w:t>
      </w:r>
    </w:p>
    <w:p>
      <w:pPr>
        <w:pStyle w:val="2"/>
        <w:jc w:val="center"/>
      </w:pPr>
      <w:r>
        <w:rPr>
          <w:sz w:val="20"/>
        </w:rPr>
        <w:t xml:space="preserve">при предоставлении земельных участков многодетным гражданам</w:t>
      </w:r>
    </w:p>
    <w:p>
      <w:pPr>
        <w:pStyle w:val="0"/>
        <w:jc w:val="both"/>
      </w:pPr>
      <w:r>
        <w:rPr>
          <w:sz w:val="20"/>
        </w:rPr>
      </w:r>
    </w:p>
    <w:p>
      <w:pPr>
        <w:pStyle w:val="0"/>
        <w:ind w:firstLine="540"/>
        <w:jc w:val="both"/>
      </w:pPr>
      <w:r>
        <w:rPr>
          <w:sz w:val="20"/>
        </w:rPr>
        <w:t xml:space="preserve">3.2.1. При поступлении заявления о предоставлении земельного участка в собственность бесплатно от гражданина, имеющего трех и более детей, Министерство осуществляет выполнение следующих административных процедур:</w:t>
      </w:r>
    </w:p>
    <w:p>
      <w:pPr>
        <w:pStyle w:val="0"/>
        <w:jc w:val="both"/>
      </w:pPr>
      <w:r>
        <w:rPr>
          <w:sz w:val="20"/>
        </w:rPr>
        <w:t xml:space="preserve">(в ред. </w:t>
      </w:r>
      <w:hyperlink w:history="0" r:id="rId20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прием заявления с комплектом документов, их регистрация, передача министру;</w:t>
      </w:r>
    </w:p>
    <w:p>
      <w:pPr>
        <w:pStyle w:val="0"/>
        <w:jc w:val="both"/>
      </w:pPr>
      <w:r>
        <w:rPr>
          <w:sz w:val="20"/>
        </w:rPr>
        <w:t xml:space="preserve">(в ред. </w:t>
      </w:r>
      <w:hyperlink w:history="0" r:id="rId20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left="540"/>
        <w:jc w:val="both"/>
      </w:pPr>
      <w:r>
        <w:rPr>
          <w:sz w:val="20"/>
        </w:rPr>
        <w:t xml:space="preserve">- рассмотрение поступивших документов;</w:t>
      </w:r>
    </w:p>
    <w:p>
      <w:pPr>
        <w:pStyle w:val="0"/>
        <w:spacing w:before="200" w:line-rule="auto"/>
        <w:ind w:firstLine="540"/>
        <w:jc w:val="both"/>
      </w:pPr>
      <w:r>
        <w:rPr>
          <w:sz w:val="20"/>
        </w:rPr>
        <w:t xml:space="preserve">- подготовка и регистрация проекта приказа о включении в Реестр многодетных граждан, имеющих право на бесплатное предоставление земельных участков (далее - Реестр), проекта решения об отказе во включении в Реестр;</w:t>
      </w:r>
    </w:p>
    <w:p>
      <w:pPr>
        <w:pStyle w:val="0"/>
        <w:spacing w:before="200" w:line-rule="auto"/>
        <w:ind w:firstLine="540"/>
        <w:jc w:val="both"/>
      </w:pPr>
      <w:r>
        <w:rPr>
          <w:sz w:val="20"/>
        </w:rPr>
        <w:t xml:space="preserve">- выдача (направление) приказа о включении в Реестр либо уведомления об отказе во включении в Реестр заявителю;</w:t>
      </w:r>
    </w:p>
    <w:p>
      <w:pPr>
        <w:pStyle w:val="0"/>
        <w:spacing w:before="200" w:line-rule="auto"/>
        <w:ind w:firstLine="540"/>
        <w:jc w:val="both"/>
      </w:pPr>
      <w:r>
        <w:rPr>
          <w:sz w:val="20"/>
        </w:rPr>
        <w:t xml:space="preserve">- направление предложения о предоставлении земельного участка многодетному гражданину;</w:t>
      </w:r>
    </w:p>
    <w:p>
      <w:pPr>
        <w:pStyle w:val="0"/>
        <w:spacing w:before="200" w:line-rule="auto"/>
        <w:ind w:firstLine="540"/>
        <w:jc w:val="both"/>
      </w:pPr>
      <w:r>
        <w:rPr>
          <w:sz w:val="20"/>
        </w:rPr>
        <w:t xml:space="preserve">- подготовка проекта приказа о предоставлении земельного участка либо проекта приказа об исключении из Реестра.</w:t>
      </w:r>
    </w:p>
    <w:p>
      <w:pPr>
        <w:pStyle w:val="0"/>
        <w:spacing w:before="200" w:line-rule="auto"/>
        <w:ind w:firstLine="540"/>
        <w:jc w:val="both"/>
      </w:pPr>
      <w:hyperlink w:history="0" r:id="rId207" w:tooltip="Постановление Правительства Воронежской обл. от 25.09.2012 N 845 (ред. от 11.01.2024) &quot;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quot; {КонсультантПлюс}">
        <w:r>
          <w:rPr>
            <w:sz w:val="20"/>
            <w:color w:val="0000ff"/>
          </w:rPr>
          <w:t xml:space="preserve">Порядок</w:t>
        </w:r>
      </w:hyperlink>
      <w:r>
        <w:rPr>
          <w:sz w:val="20"/>
        </w:rPr>
        <w:t xml:space="preserve"> ведения реестра многодетных граждан, имеющих право на бесплатное предоставление земельных участков на территории Воронежской области, утвержден постановлением Правительства Воронежской области от 25.09.2012 N 845.</w:t>
      </w:r>
    </w:p>
    <w:p>
      <w:pPr>
        <w:pStyle w:val="0"/>
        <w:jc w:val="both"/>
      </w:pPr>
      <w:r>
        <w:rPr>
          <w:sz w:val="20"/>
        </w:rPr>
        <w:t xml:space="preserve">(в ред. </w:t>
      </w:r>
      <w:hyperlink w:history="0" r:id="rId20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Включение многодетных граждан в Реестр осуществляется на основании </w:t>
      </w:r>
      <w:hyperlink w:history="0" w:anchor="P1062" w:tooltip="Образец заявления">
        <w:r>
          <w:rPr>
            <w:sz w:val="20"/>
            <w:color w:val="0000ff"/>
          </w:rPr>
          <w:t xml:space="preserve">заявления</w:t>
        </w:r>
      </w:hyperlink>
      <w:r>
        <w:rPr>
          <w:sz w:val="20"/>
        </w:rPr>
        <w:t xml:space="preserve"> о предоставлении земельного участка в собственность бесплатно по установленной форме (приложение 4 к настоящему Административному регламенту) и необходимых документов (</w:t>
      </w:r>
      <w:hyperlink w:history="0" w:anchor="P1354" w:tooltip="5.">
        <w:r>
          <w:rPr>
            <w:sz w:val="20"/>
            <w:color w:val="0000ff"/>
          </w:rPr>
          <w:t xml:space="preserve">пункт 5</w:t>
        </w:r>
      </w:hyperlink>
      <w:r>
        <w:rPr>
          <w:sz w:val="20"/>
        </w:rPr>
        <w:t xml:space="preserve"> приложения 6 к настоящему Административному регламенту) по одному из следующих видов землепользования: индивидуальное жилищное строительство; ведение садоводства; ведение огородничества; ведение личного подсобного хозяйства.</w:t>
      </w:r>
    </w:p>
    <w:p>
      <w:pPr>
        <w:pStyle w:val="0"/>
        <w:jc w:val="both"/>
      </w:pPr>
      <w:r>
        <w:rPr>
          <w:sz w:val="20"/>
        </w:rPr>
        <w:t xml:space="preserve">(в ред. </w:t>
      </w:r>
      <w:hyperlink w:history="0" r:id="rId209"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16.08.2021 N 1850)</w:t>
      </w:r>
    </w:p>
    <w:p>
      <w:pPr>
        <w:pStyle w:val="0"/>
        <w:spacing w:before="200" w:line-rule="auto"/>
        <w:ind w:firstLine="540"/>
        <w:jc w:val="both"/>
      </w:pPr>
      <w:r>
        <w:rPr>
          <w:sz w:val="20"/>
        </w:rPr>
        <w:t xml:space="preserve">3.2.2. Рассмотрение заявления и приложенных к нему документов и принятие решения о постановке на учет либо об отказе в постановке на учет осуществляется в срок не более 20 календарных дней со дня поступления заявления и документов в Министерство. Результатом постановки многодетного гражданина на учет является его включение в Реестр.</w:t>
      </w:r>
    </w:p>
    <w:p>
      <w:pPr>
        <w:pStyle w:val="0"/>
        <w:jc w:val="both"/>
      </w:pPr>
      <w:r>
        <w:rPr>
          <w:sz w:val="20"/>
        </w:rPr>
        <w:t xml:space="preserve">(в ред. </w:t>
      </w:r>
      <w:hyperlink w:history="0" r:id="rId21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3.2.3. Прием заявления с комплектом документов, их регистрация, передача министру осуществляется в порядке, предусмотренном </w:t>
      </w:r>
      <w:hyperlink w:history="0" w:anchor="P503" w:tooltip="3.1.2. Административная процедура по приему заявления с комплектом документов, их регистрация, передача министру.">
        <w:r>
          <w:rPr>
            <w:sz w:val="20"/>
            <w:color w:val="0000ff"/>
          </w:rPr>
          <w:t xml:space="preserve">пунктом 3.1.2</w:t>
        </w:r>
      </w:hyperlink>
      <w:r>
        <w:rPr>
          <w:sz w:val="20"/>
        </w:rPr>
        <w:t xml:space="preserve"> настоящего Административного регламента.</w:t>
      </w:r>
    </w:p>
    <w:p>
      <w:pPr>
        <w:pStyle w:val="0"/>
        <w:jc w:val="both"/>
      </w:pPr>
      <w:r>
        <w:rPr>
          <w:sz w:val="20"/>
        </w:rPr>
        <w:t xml:space="preserve">(в ред. </w:t>
      </w:r>
      <w:hyperlink w:history="0" r:id="rId21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3.2.4. Административная процедура по рассмотрению поступивших документов осуществляется в порядке, предусмотренном </w:t>
      </w:r>
      <w:hyperlink w:history="0" w:anchor="P520" w:tooltip="3.1.3. Административная процедура по рассмотрению поступивших документов.">
        <w:r>
          <w:rPr>
            <w:sz w:val="20"/>
            <w:color w:val="0000ff"/>
          </w:rPr>
          <w:t xml:space="preserve">пунктом 3.1.3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3.2.5. Подготовка и регистрация проекта приказа о включении в Реестр многодетных граждан, имеющих право на бесплатное предоставление земельных участков (далее - Реестр), проекта уведомления об отказе во включении в Реестр.</w:t>
      </w:r>
    </w:p>
    <w:p>
      <w:pPr>
        <w:pStyle w:val="0"/>
        <w:spacing w:before="200" w:line-rule="auto"/>
        <w:ind w:firstLine="540"/>
        <w:jc w:val="both"/>
      </w:pPr>
      <w:r>
        <w:rPr>
          <w:sz w:val="20"/>
        </w:rPr>
        <w:t xml:space="preserve">После проведения проверки соответствия сведений Министерство принимает решение о включении заявителя в Реестр, либо решение об отказе во включении заявителя в Реестр.</w:t>
      </w:r>
    </w:p>
    <w:p>
      <w:pPr>
        <w:pStyle w:val="0"/>
        <w:jc w:val="both"/>
      </w:pPr>
      <w:r>
        <w:rPr>
          <w:sz w:val="20"/>
        </w:rPr>
        <w:t xml:space="preserve">(в ред. </w:t>
      </w:r>
      <w:hyperlink w:history="0" r:id="rId21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Основаниями для отказа в постановке заявителя на учет и включении в Реестр являются обстоятельства, указанные в </w:t>
      </w:r>
      <w:hyperlink w:history="0" w:anchor="P403" w:tooltip="2.8.2. Решение об отказе в постановке на учет и включении в Реестр многодетного гражданина, отдельных категорий граждан, принимается при наличии следующих оснований:">
        <w:r>
          <w:rPr>
            <w:sz w:val="20"/>
            <w:color w:val="0000ff"/>
          </w:rPr>
          <w:t xml:space="preserve">пп. 2.8.2 пункта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Решение о включении заявителя в Реестр оформляется приказом Министерства. Решение об отказе во включении в Реестр оформляется в форме уведомления.</w:t>
      </w:r>
    </w:p>
    <w:p>
      <w:pPr>
        <w:pStyle w:val="0"/>
        <w:jc w:val="both"/>
      </w:pPr>
      <w:r>
        <w:rPr>
          <w:sz w:val="20"/>
        </w:rPr>
        <w:t xml:space="preserve">(в ред. </w:t>
      </w:r>
      <w:hyperlink w:history="0" r:id="rId21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3.2.5.1. Юридическим фактом для начала административной процедуры по подготовке проекта приказа о включении заявителя в Реестр либо уведомления об отказе является наличие либо отсутствие оснований для постановки заявителя на учет в качестве лица, имеющего право на предоставление земельного участка в собственность бесплатно в соответствии с </w:t>
      </w:r>
      <w:hyperlink w:history="0" r:id="rId214"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w:t>
      </w:r>
    </w:p>
    <w:p>
      <w:pPr>
        <w:pStyle w:val="0"/>
        <w:spacing w:before="200" w:line-rule="auto"/>
        <w:ind w:firstLine="540"/>
        <w:jc w:val="both"/>
      </w:pPr>
      <w:r>
        <w:rPr>
          <w:sz w:val="20"/>
        </w:rPr>
        <w:t xml:space="preserve">Специалист отдела готовит проект приказа о включении заявителя в Реестр либо уведомления об отказе и передает на согласование в отдел правового обеспечения Министерства.</w:t>
      </w:r>
    </w:p>
    <w:p>
      <w:pPr>
        <w:pStyle w:val="0"/>
        <w:jc w:val="both"/>
      </w:pPr>
      <w:r>
        <w:rPr>
          <w:sz w:val="20"/>
        </w:rPr>
        <w:t xml:space="preserve">(в ред. </w:t>
      </w:r>
      <w:hyperlink w:history="0" r:id="rId21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Завизированный проект приказа либо уведомления об отказе передается на подпись министру.</w:t>
      </w:r>
    </w:p>
    <w:p>
      <w:pPr>
        <w:pStyle w:val="0"/>
        <w:jc w:val="both"/>
      </w:pPr>
      <w:r>
        <w:rPr>
          <w:sz w:val="20"/>
        </w:rPr>
        <w:t xml:space="preserve">(в ред. </w:t>
      </w:r>
      <w:hyperlink w:history="0" r:id="rId21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Регистрация подписанного проекта приказа о включении в Реестр либо уведомления об отказе во включении в Реестр осуществляется в течение одного дня (в пределах срока административной процедуры).</w:t>
      </w:r>
    </w:p>
    <w:p>
      <w:pPr>
        <w:pStyle w:val="0"/>
        <w:spacing w:before="200" w:line-rule="auto"/>
        <w:ind w:firstLine="540"/>
        <w:jc w:val="both"/>
      </w:pPr>
      <w:r>
        <w:rPr>
          <w:sz w:val="20"/>
        </w:rPr>
        <w:t xml:space="preserve">3.2.5.2. Административная процедура по выдаче (направлению) приказа о включении в Реестр либо уведомления об отказе во включении в Реестр заявителю.</w:t>
      </w:r>
    </w:p>
    <w:p>
      <w:pPr>
        <w:pStyle w:val="0"/>
        <w:spacing w:before="200" w:line-rule="auto"/>
        <w:ind w:firstLine="540"/>
        <w:jc w:val="both"/>
      </w:pPr>
      <w:r>
        <w:rPr>
          <w:sz w:val="20"/>
        </w:rPr>
        <w:t xml:space="preserve">Началом административной процедуры является регистрация приказа о включении в Реестр, уведомления об отказе во включении в Реестр в отделе контроля, документационного обеспечения и организации работы с обращениями граждан Министерства.</w:t>
      </w:r>
    </w:p>
    <w:p>
      <w:pPr>
        <w:pStyle w:val="0"/>
        <w:jc w:val="both"/>
      </w:pPr>
      <w:r>
        <w:rPr>
          <w:sz w:val="20"/>
        </w:rPr>
        <w:t xml:space="preserve">(в ред. </w:t>
      </w:r>
      <w:hyperlink w:history="0" r:id="rId21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3.2.5.3. О принятом решении о включении в Реестр либо об отказе во включении в Реестр Министерство уведомляет заявителя заказным письмом с уведомлением о вручении в течение 5 календарных дней со дня принятия соответствующего решения.</w:t>
      </w:r>
    </w:p>
    <w:p>
      <w:pPr>
        <w:pStyle w:val="0"/>
        <w:jc w:val="both"/>
      </w:pPr>
      <w:r>
        <w:rPr>
          <w:sz w:val="20"/>
        </w:rPr>
        <w:t xml:space="preserve">(в ред. </w:t>
      </w:r>
      <w:hyperlink w:history="0" r:id="rId21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left="540"/>
        <w:jc w:val="both"/>
      </w:pPr>
      <w:r>
        <w:rPr>
          <w:sz w:val="20"/>
        </w:rPr>
        <w:t xml:space="preserve">Срок административной процедуры - 5 календарных дней.</w:t>
      </w:r>
    </w:p>
    <w:p>
      <w:pPr>
        <w:pStyle w:val="0"/>
        <w:spacing w:before="200" w:line-rule="auto"/>
        <w:ind w:firstLine="540"/>
        <w:jc w:val="both"/>
      </w:pPr>
      <w:r>
        <w:rPr>
          <w:sz w:val="20"/>
        </w:rPr>
        <w:t xml:space="preserve">3.2.6. В случае устранения оснований для отказа о включении заявителя в Реестр многодетные граждане имеют право повторно обратиться в Министерство с заявлением о предоставлении земельного участка в собственность бесплатно.</w:t>
      </w:r>
    </w:p>
    <w:p>
      <w:pPr>
        <w:pStyle w:val="0"/>
        <w:jc w:val="both"/>
      </w:pPr>
      <w:r>
        <w:rPr>
          <w:sz w:val="20"/>
        </w:rPr>
        <w:t xml:space="preserve">(в ред. </w:t>
      </w:r>
      <w:hyperlink w:history="0" r:id="rId21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3.2.7. Административная процедура по направлению предложения о предоставлении земельного участка многодетному гражданину.</w:t>
      </w:r>
    </w:p>
    <w:p>
      <w:pPr>
        <w:pStyle w:val="0"/>
        <w:spacing w:before="200" w:line-rule="auto"/>
        <w:ind w:firstLine="540"/>
        <w:jc w:val="both"/>
      </w:pPr>
      <w:r>
        <w:rPr>
          <w:sz w:val="20"/>
        </w:rPr>
        <w:t xml:space="preserve">Министерство в течение 30 календарных дней со дня утверждения перечня земельных участков направляет многодетным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pPr>
        <w:pStyle w:val="0"/>
        <w:jc w:val="both"/>
      </w:pPr>
      <w:r>
        <w:rPr>
          <w:sz w:val="20"/>
        </w:rPr>
        <w:t xml:space="preserve">(в ред. </w:t>
      </w:r>
      <w:hyperlink w:history="0" r:id="rId22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После получения многодетным гражданином, включенным в Реестр, предложения Министерства о предоставлении земельного участка, включенного в Перечень земельных участков, подлежащих бесплатному предоставлению в собственность граждан, имеющих трех и более детей, данный гражданин в срок не позднее 10 календарных дней со дня получения предложения представляет в Министерство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pPr>
        <w:pStyle w:val="0"/>
        <w:jc w:val="both"/>
      </w:pPr>
      <w:r>
        <w:rPr>
          <w:sz w:val="20"/>
        </w:rPr>
        <w:t xml:space="preserve">(в ред. </w:t>
      </w:r>
      <w:hyperlink w:history="0" r:id="rId22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При наличии детей в возрасте от 18 до 23 лет многодетным гражданином к согласию на получение в собственность указанного в предложении земельного участка прилагается справка образовательной организации об обучении в очной форме в отношении детей, достигших возраста 18 лет.</w:t>
      </w:r>
    </w:p>
    <w:p>
      <w:pPr>
        <w:pStyle w:val="0"/>
        <w:jc w:val="both"/>
      </w:pPr>
      <w:r>
        <w:rPr>
          <w:sz w:val="20"/>
        </w:rPr>
        <w:t xml:space="preserve">(абзац введен </w:t>
      </w:r>
      <w:hyperlink w:history="0" r:id="rId222"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16.08.2021 N 1850)</w:t>
      </w:r>
    </w:p>
    <w:p>
      <w:pPr>
        <w:pStyle w:val="0"/>
        <w:spacing w:before="200" w:line-rule="auto"/>
        <w:ind w:firstLine="540"/>
        <w:jc w:val="both"/>
      </w:pPr>
      <w:r>
        <w:rPr>
          <w:sz w:val="20"/>
        </w:rPr>
        <w:t xml:space="preserve">3.2.7.1. Срок административной процедуры - 30 календарных дней со дня утверждения перечня земельных участков.</w:t>
      </w:r>
    </w:p>
    <w:p>
      <w:pPr>
        <w:pStyle w:val="0"/>
        <w:spacing w:before="200" w:line-rule="auto"/>
        <w:ind w:firstLine="540"/>
        <w:jc w:val="both"/>
      </w:pPr>
      <w:r>
        <w:rPr>
          <w:sz w:val="20"/>
        </w:rPr>
        <w:t xml:space="preserve">3.2.8. Административная процедура по подготовке проекта приказа по предоставлению земельного участка либо проекта приказа об исключении из Реестра.</w:t>
      </w:r>
    </w:p>
    <w:p>
      <w:pPr>
        <w:pStyle w:val="0"/>
        <w:spacing w:before="200" w:line-rule="auto"/>
        <w:ind w:firstLine="540"/>
        <w:jc w:val="both"/>
      </w:pPr>
      <w:r>
        <w:rPr>
          <w:sz w:val="20"/>
        </w:rPr>
        <w:t xml:space="preserve">В случае согласия многодетного гражданина на получение в собственность указанного в предложении земельного участка Министерство в течение 14 календарных дней со дня получения письменного согласия принимает решение (приказ) о предоставлении земельного участка многодетному гражданину, которое направляет многодетному гражданину заказным письмом с уведомлением о вручении.</w:t>
      </w:r>
    </w:p>
    <w:p>
      <w:pPr>
        <w:pStyle w:val="0"/>
        <w:jc w:val="both"/>
      </w:pPr>
      <w:r>
        <w:rPr>
          <w:sz w:val="20"/>
        </w:rPr>
        <w:t xml:space="preserve">(в ред. </w:t>
      </w:r>
      <w:hyperlink w:history="0" r:id="rId22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При наличии оснований, указанных в </w:t>
      </w:r>
      <w:hyperlink w:history="0" r:id="rId224"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п. 15 статьи 13.1</w:t>
        </w:r>
      </w:hyperlink>
      <w:r>
        <w:rPr>
          <w:sz w:val="20"/>
        </w:rPr>
        <w:t xml:space="preserve"> Закона Воронежской области от 13.05.2008 N 25-ОЗ "О регулировании земельных отношений на территории Воронежской области", Министерством принимается решение (приказ) о снятии многодетного гражданина с учета и исключении из Реестра.</w:t>
      </w:r>
    </w:p>
    <w:p>
      <w:pPr>
        <w:pStyle w:val="0"/>
        <w:jc w:val="both"/>
      </w:pPr>
      <w:r>
        <w:rPr>
          <w:sz w:val="20"/>
        </w:rPr>
        <w:t xml:space="preserve">(в ред. </w:t>
      </w:r>
      <w:hyperlink w:history="0" r:id="rId22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Подготовка проекта приказа осуществляется в порядке, предусмотренном </w:t>
      </w:r>
      <w:hyperlink w:history="0" w:anchor="P546" w:tooltip="3.1.4.2. При наличии необходимых сведений и документов и отсутствии оснований для отказа в предоставлении земельного участка, указанных в п. 2.8 настоящего Административного регламента, Специалист отдела готовит проект приказа о предоставлении земельного участка гражданину или юридическому лицу в собственность бесплатно и передает на согласование в отдел правового обеспечения Министерства.">
        <w:r>
          <w:rPr>
            <w:sz w:val="20"/>
            <w:color w:val="0000ff"/>
          </w:rPr>
          <w:t xml:space="preserve">подпунктами 3.1.4.2</w:t>
        </w:r>
      </w:hyperlink>
      <w:r>
        <w:rPr>
          <w:sz w:val="20"/>
        </w:rPr>
        <w:t xml:space="preserve"> - </w:t>
      </w:r>
      <w:hyperlink w:history="0" w:anchor="P554" w:tooltip="3.1.4.4. Результатом административной процедуры является подписание уведомления об отказе в предоставлении государственной услуги, приказа о предоставлении государственной услуги.">
        <w:r>
          <w:rPr>
            <w:sz w:val="20"/>
            <w:color w:val="0000ff"/>
          </w:rPr>
          <w:t xml:space="preserve">3.1.4.4</w:t>
        </w:r>
      </w:hyperlink>
      <w:r>
        <w:rPr>
          <w:sz w:val="20"/>
        </w:rPr>
        <w:t xml:space="preserve"> настоящего Административного регламента.</w:t>
      </w:r>
    </w:p>
    <w:p>
      <w:pPr>
        <w:pStyle w:val="0"/>
        <w:jc w:val="both"/>
      </w:pPr>
      <w:r>
        <w:rPr>
          <w:sz w:val="20"/>
        </w:rPr>
        <w:t xml:space="preserve">(в ред. </w:t>
      </w:r>
      <w:hyperlink w:history="0" r:id="rId226"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29.05.2020 N 1180)</w:t>
      </w:r>
    </w:p>
    <w:p>
      <w:pPr>
        <w:pStyle w:val="0"/>
        <w:spacing w:before="200" w:line-rule="auto"/>
        <w:ind w:firstLine="540"/>
        <w:jc w:val="both"/>
      </w:pPr>
      <w:r>
        <w:rPr>
          <w:sz w:val="20"/>
        </w:rPr>
        <w:t xml:space="preserve">Снятие многодетного гражданина с учета и его исключение из Реестра производится на основании приказа Министерства в пределах его компетенции о снятии многодетного гражданина с учета с указанием одного из оснований, установленных в </w:t>
      </w:r>
      <w:hyperlink w:history="0" r:id="rId227"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п. 15 статьи 13.1</w:t>
        </w:r>
      </w:hyperlink>
      <w:r>
        <w:rPr>
          <w:sz w:val="20"/>
        </w:rPr>
        <w:t xml:space="preserve"> Закона Воронежской области от 13.05.2008 N 25-ОЗ "О регулировании земельных отношений на территории Воронежской области", копия которого направляется многодетному гражданину заказным письмом с уведомлением о вручении в течение 5 календарных дней со дня его принятия.</w:t>
      </w:r>
    </w:p>
    <w:p>
      <w:pPr>
        <w:pStyle w:val="0"/>
        <w:jc w:val="both"/>
      </w:pPr>
      <w:r>
        <w:rPr>
          <w:sz w:val="20"/>
        </w:rPr>
        <w:t xml:space="preserve">(в ред. </w:t>
      </w:r>
      <w:hyperlink w:history="0" r:id="rId22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Административная процедура по выдаче (направлению) многодетному гражданину приказа о предоставлении земельного участка в собственность бесплатно либо исключении из Реестра осуществляется в порядке, предусмотренном </w:t>
      </w:r>
      <w:hyperlink w:history="0" w:anchor="P557" w:tooltip="3.1.5. Административная процедура по регистрации приказа о предоставлении земельного участка, решения об отказе в предоставлении земельного участка и выдача (направление) его заявителю:">
        <w:r>
          <w:rPr>
            <w:sz w:val="20"/>
            <w:color w:val="0000ff"/>
          </w:rPr>
          <w:t xml:space="preserve">пунктом 3.1.5</w:t>
        </w:r>
      </w:hyperlink>
      <w:r>
        <w:rPr>
          <w:sz w:val="20"/>
        </w:rPr>
        <w:t xml:space="preserve"> настоящего Административного регламента.</w:t>
      </w:r>
    </w:p>
    <w:p>
      <w:pPr>
        <w:pStyle w:val="0"/>
        <w:spacing w:before="200" w:line-rule="auto"/>
        <w:ind w:left="540"/>
        <w:jc w:val="both"/>
      </w:pPr>
      <w:r>
        <w:rPr>
          <w:sz w:val="20"/>
        </w:rPr>
        <w:t xml:space="preserve">Срок административной процедуры - 14 календарных дней.</w:t>
      </w:r>
    </w:p>
    <w:p>
      <w:pPr>
        <w:pStyle w:val="0"/>
        <w:jc w:val="both"/>
      </w:pPr>
      <w:r>
        <w:rPr>
          <w:sz w:val="20"/>
        </w:rPr>
        <w:t xml:space="preserve">(в ред. </w:t>
      </w:r>
      <w:hyperlink w:history="0" r:id="rId22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p>
      <w:pPr>
        <w:pStyle w:val="2"/>
        <w:outlineLvl w:val="2"/>
        <w:jc w:val="center"/>
      </w:pPr>
      <w:r>
        <w:rPr>
          <w:sz w:val="20"/>
        </w:rPr>
        <w:t xml:space="preserve">3.2(1). Особенности административных процедур</w:t>
      </w:r>
    </w:p>
    <w:p>
      <w:pPr>
        <w:pStyle w:val="2"/>
        <w:jc w:val="center"/>
      </w:pPr>
      <w:r>
        <w:rPr>
          <w:sz w:val="20"/>
        </w:rPr>
        <w:t xml:space="preserve">при предоставлении земельных участков гражданам, относящимся</w:t>
      </w:r>
    </w:p>
    <w:p>
      <w:pPr>
        <w:pStyle w:val="2"/>
        <w:jc w:val="center"/>
      </w:pPr>
      <w:r>
        <w:rPr>
          <w:sz w:val="20"/>
        </w:rPr>
        <w:t xml:space="preserve">к одной из категорий, предусмотренных частью 1 статьи 13</w:t>
      </w:r>
    </w:p>
    <w:p>
      <w:pPr>
        <w:pStyle w:val="2"/>
        <w:jc w:val="center"/>
      </w:pPr>
      <w:r>
        <w:rPr>
          <w:sz w:val="20"/>
        </w:rPr>
        <w:t xml:space="preserve">Закона Воронежской области от 13.05.2008 N 25-ОЗ "О</w:t>
      </w:r>
    </w:p>
    <w:p>
      <w:pPr>
        <w:pStyle w:val="2"/>
        <w:jc w:val="center"/>
      </w:pPr>
      <w:r>
        <w:rPr>
          <w:sz w:val="20"/>
        </w:rPr>
        <w:t xml:space="preserve">регулировании земельных отношений на территории Воронежской</w:t>
      </w:r>
    </w:p>
    <w:p>
      <w:pPr>
        <w:pStyle w:val="2"/>
        <w:jc w:val="center"/>
      </w:pPr>
      <w:r>
        <w:rPr>
          <w:sz w:val="20"/>
        </w:rPr>
        <w:t xml:space="preserve">области", за исключением граждан, имеющих трех и более</w:t>
      </w:r>
    </w:p>
    <w:p>
      <w:pPr>
        <w:pStyle w:val="2"/>
        <w:jc w:val="center"/>
      </w:pPr>
      <w:r>
        <w:rPr>
          <w:sz w:val="20"/>
        </w:rPr>
        <w:t xml:space="preserve">детей, имеющих право на бесплатное предоставление земельных</w:t>
      </w:r>
    </w:p>
    <w:p>
      <w:pPr>
        <w:pStyle w:val="2"/>
        <w:jc w:val="center"/>
      </w:pPr>
      <w:r>
        <w:rPr>
          <w:sz w:val="20"/>
        </w:rPr>
        <w:t xml:space="preserve">участков на территории Воронежской области</w:t>
      </w:r>
    </w:p>
    <w:p>
      <w:pPr>
        <w:pStyle w:val="0"/>
        <w:jc w:val="center"/>
      </w:pPr>
      <w:r>
        <w:rPr>
          <w:sz w:val="20"/>
        </w:rPr>
        <w:t xml:space="preserve">(введен </w:t>
      </w:r>
      <w:hyperlink w:history="0" r:id="rId230"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16.08.2021 N 1850)</w:t>
      </w:r>
    </w:p>
    <w:p>
      <w:pPr>
        <w:pStyle w:val="0"/>
        <w:jc w:val="both"/>
      </w:pPr>
      <w:r>
        <w:rPr>
          <w:sz w:val="20"/>
        </w:rPr>
      </w:r>
    </w:p>
    <w:p>
      <w:pPr>
        <w:pStyle w:val="0"/>
        <w:ind w:firstLine="540"/>
        <w:jc w:val="both"/>
      </w:pPr>
      <w:r>
        <w:rPr>
          <w:sz w:val="20"/>
        </w:rPr>
        <w:t xml:space="preserve">3.2(1)1. При поступлении заявления о предоставлении земельного участка в собственность бесплатно от гражданина, относящегося к одной из категорий, предусмотренных </w:t>
      </w:r>
      <w:hyperlink w:history="0" r:id="rId231"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Министерство осуществляет выполнение следующих административных процедур:</w:t>
      </w:r>
    </w:p>
    <w:p>
      <w:pPr>
        <w:pStyle w:val="0"/>
        <w:jc w:val="both"/>
      </w:pPr>
      <w:r>
        <w:rPr>
          <w:sz w:val="20"/>
        </w:rPr>
        <w:t xml:space="preserve">(в ред. </w:t>
      </w:r>
      <w:hyperlink w:history="0" r:id="rId23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прием заявления с комплектом документов, их регистрация, передача министру;</w:t>
      </w:r>
    </w:p>
    <w:p>
      <w:pPr>
        <w:pStyle w:val="0"/>
        <w:jc w:val="both"/>
      </w:pPr>
      <w:r>
        <w:rPr>
          <w:sz w:val="20"/>
        </w:rPr>
        <w:t xml:space="preserve">(в ред. </w:t>
      </w:r>
      <w:hyperlink w:history="0" r:id="rId23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рассмотрение поступивших документов;</w:t>
      </w:r>
    </w:p>
    <w:p>
      <w:pPr>
        <w:pStyle w:val="0"/>
        <w:spacing w:before="200" w:line-rule="auto"/>
        <w:ind w:firstLine="540"/>
        <w:jc w:val="both"/>
      </w:pPr>
      <w:r>
        <w:rPr>
          <w:sz w:val="20"/>
        </w:rPr>
        <w:t xml:space="preserve">- подготовка и регистрация проекта приказа о включении в Реестр &lt;1&gt;, проекта решения об отказе во включении в Реестр &lt;1&gt;;</w:t>
      </w:r>
    </w:p>
    <w:p>
      <w:pPr>
        <w:pStyle w:val="0"/>
        <w:spacing w:before="200" w:line-rule="auto"/>
        <w:ind w:firstLine="540"/>
        <w:jc w:val="both"/>
      </w:pPr>
      <w:r>
        <w:rPr>
          <w:sz w:val="20"/>
        </w:rPr>
        <w:t xml:space="preserve">- выдача (направление) приказа о включении в Реестр &lt;1&gt; либо уведомления об отказе во включении в Реестр &lt;1&gt; заявителю;</w:t>
      </w:r>
    </w:p>
    <w:p>
      <w:pPr>
        <w:pStyle w:val="0"/>
        <w:spacing w:before="200" w:line-rule="auto"/>
        <w:ind w:firstLine="540"/>
        <w:jc w:val="both"/>
      </w:pPr>
      <w:r>
        <w:rPr>
          <w:sz w:val="20"/>
        </w:rPr>
        <w:t xml:space="preserve">- направление предложения о предоставлении земельного участка гражданину, относящемуся к одной из категорий, предусмотренных </w:t>
      </w:r>
      <w:hyperlink w:history="0" r:id="rId234"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pPr>
        <w:pStyle w:val="0"/>
        <w:spacing w:before="200" w:line-rule="auto"/>
        <w:ind w:firstLine="540"/>
        <w:jc w:val="both"/>
      </w:pPr>
      <w:r>
        <w:rPr>
          <w:sz w:val="20"/>
        </w:rPr>
        <w:t xml:space="preserve">- подготовка проекта приказа о предоставлении земельного участка либо проекта приказа об исключении из Реестра &lt;1&gt;.</w:t>
      </w:r>
    </w:p>
    <w:p>
      <w:pPr>
        <w:pStyle w:val="0"/>
        <w:spacing w:before="200" w:line-rule="auto"/>
        <w:ind w:firstLine="540"/>
        <w:jc w:val="both"/>
      </w:pPr>
      <w:hyperlink w:history="0" r:id="rId235" w:tooltip="Постановление Правительства Воронежской обл. от 08.02.2021 N 45 (ред. от 28.12.2023) &quot;Об утверждении Порядка ведения реестра граждан, относящихся к одной из категорий, предусмотренных частью 1 статьи 13 Закона Воронежской области от 13.05.2008 N 25-ОЗ &quot;О регулировании земельных отношений на территории Воронежской области&quot;, за исключением граждан, имеющих трех и более детей, имеющих право на бесплатное предоставление земельных участков на территории Воронежской области&quot; {КонсультантПлюс}">
        <w:r>
          <w:rPr>
            <w:sz w:val="20"/>
            <w:color w:val="0000ff"/>
          </w:rPr>
          <w:t xml:space="preserve">Порядок</w:t>
        </w:r>
      </w:hyperlink>
      <w:r>
        <w:rPr>
          <w:sz w:val="20"/>
        </w:rPr>
        <w:t xml:space="preserve"> ведения Реестра &lt;1&gt; граждан, относящихся к одной из категорий, предусмотренных частью 1 статьи 13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утвержден постановлением Правительства Воронежской области от 08.02.2021 N 45 "Об утверждении Порядка ведения реестра граждан, относящихся к одной из категорий, предусмотренных частью 1 статьи 13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pPr>
        <w:pStyle w:val="0"/>
        <w:jc w:val="both"/>
      </w:pPr>
      <w:r>
        <w:rPr>
          <w:sz w:val="20"/>
        </w:rPr>
        <w:t xml:space="preserve">(в ред. </w:t>
      </w:r>
      <w:hyperlink w:history="0" r:id="rId23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Включение граждан, относящихся к одной из категорий, предусмотренных </w:t>
      </w:r>
      <w:hyperlink w:history="0" r:id="rId237"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в Реестр &lt;1&gt; осуществляется на основании заявления о предоставлении земельного участка в собственность бесплатно по установленной форме (</w:t>
      </w:r>
      <w:hyperlink w:history="0" w:anchor="P1193" w:tooltip="Форма заявления">
        <w:r>
          <w:rPr>
            <w:sz w:val="20"/>
            <w:color w:val="0000ff"/>
          </w:rPr>
          <w:t xml:space="preserve">приложение 5</w:t>
        </w:r>
      </w:hyperlink>
      <w:r>
        <w:rPr>
          <w:sz w:val="20"/>
        </w:rPr>
        <w:t xml:space="preserve"> к настоящему Административному регламенту) и необходимых документов (</w:t>
      </w:r>
      <w:hyperlink w:history="0" w:anchor="P1369" w:tooltip="6.">
        <w:r>
          <w:rPr>
            <w:sz w:val="20"/>
            <w:color w:val="0000ff"/>
          </w:rPr>
          <w:t xml:space="preserve">пункт 6</w:t>
        </w:r>
      </w:hyperlink>
      <w:r>
        <w:rPr>
          <w:sz w:val="20"/>
        </w:rPr>
        <w:t xml:space="preserve"> приложения 6 к настоящему Административному регламенту) по одному из следующих видов землепользования: индивидуальное жилищное строительство; ведение садоводства; ведение огородничества; ведение личного подсобного хозяйства.</w:t>
      </w:r>
    </w:p>
    <w:p>
      <w:pPr>
        <w:pStyle w:val="0"/>
        <w:spacing w:before="200" w:line-rule="auto"/>
        <w:ind w:firstLine="540"/>
        <w:jc w:val="both"/>
      </w:pPr>
      <w:r>
        <w:rPr>
          <w:sz w:val="20"/>
        </w:rPr>
        <w:t xml:space="preserve">3.2(1)2. Рассмотрение заявления и приложенных к нему документов и принятие решения о постановке на учет либо об отказе в постановке на учет осуществляется в срок не более 30 календарных дней со дня поступления заявления и документов в Министерство. Результатом постановки граждан, относящихся к одной из категорий, предусмотренных </w:t>
      </w:r>
      <w:hyperlink w:history="0" r:id="rId238"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на учет является его включение в Реестр &lt;1&gt;.</w:t>
      </w:r>
    </w:p>
    <w:p>
      <w:pPr>
        <w:pStyle w:val="0"/>
        <w:jc w:val="both"/>
      </w:pPr>
      <w:r>
        <w:rPr>
          <w:sz w:val="20"/>
        </w:rPr>
        <w:t xml:space="preserve">(в ред. </w:t>
      </w:r>
      <w:hyperlink w:history="0" r:id="rId23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3.2(1)3. Прием заявления с комплектом документов, их регистрация, передача министру осуществляется в порядке, предусмотренном </w:t>
      </w:r>
      <w:hyperlink w:history="0" w:anchor="P503" w:tooltip="3.1.2. Административная процедура по приему заявления с комплектом документов, их регистрация, передача министру.">
        <w:r>
          <w:rPr>
            <w:sz w:val="20"/>
            <w:color w:val="0000ff"/>
          </w:rPr>
          <w:t xml:space="preserve">пунктом 3.1.2</w:t>
        </w:r>
      </w:hyperlink>
      <w:r>
        <w:rPr>
          <w:sz w:val="20"/>
        </w:rPr>
        <w:t xml:space="preserve"> настоящего Административного регламента.</w:t>
      </w:r>
    </w:p>
    <w:p>
      <w:pPr>
        <w:pStyle w:val="0"/>
        <w:jc w:val="both"/>
      </w:pPr>
      <w:r>
        <w:rPr>
          <w:sz w:val="20"/>
        </w:rPr>
        <w:t xml:space="preserve">(в ред. </w:t>
      </w:r>
      <w:hyperlink w:history="0" r:id="rId24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3.2(1)4. Административная процедура по рассмотрению поступивших документов осуществляется в порядке, предусмотренном </w:t>
      </w:r>
      <w:hyperlink w:history="0" w:anchor="P520" w:tooltip="3.1.3. Административная процедура по рассмотрению поступивших документов.">
        <w:r>
          <w:rPr>
            <w:sz w:val="20"/>
            <w:color w:val="0000ff"/>
          </w:rPr>
          <w:t xml:space="preserve">пунктом 3.1.3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3.2(1)5. Подготовка и регистрация проекта приказа о включении в Реестр &lt;1&gt;, проекта уведомления об отказе во включении в Реестр &lt;1&gt;.</w:t>
      </w:r>
    </w:p>
    <w:p>
      <w:pPr>
        <w:pStyle w:val="0"/>
        <w:spacing w:before="200" w:line-rule="auto"/>
        <w:ind w:firstLine="540"/>
        <w:jc w:val="both"/>
      </w:pPr>
      <w:r>
        <w:rPr>
          <w:sz w:val="20"/>
        </w:rPr>
        <w:t xml:space="preserve">После проведения проверки соответствия сведений Министерство принимает решение о включении заявителя в Реестр &lt;1&gt; либо решение об отказе во включении заявителя в Реестр &lt;1&gt;.</w:t>
      </w:r>
    </w:p>
    <w:p>
      <w:pPr>
        <w:pStyle w:val="0"/>
        <w:jc w:val="both"/>
      </w:pPr>
      <w:r>
        <w:rPr>
          <w:sz w:val="20"/>
        </w:rPr>
        <w:t xml:space="preserve">(в ред. </w:t>
      </w:r>
      <w:hyperlink w:history="0" r:id="rId24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Основаниями для отказа в постановке заявителя на учет и включении в Реестр &lt;1&gt; являются обстоятельства, указанные в </w:t>
      </w:r>
      <w:hyperlink w:history="0" w:anchor="P403" w:tooltip="2.8.2. Решение об отказе в постановке на учет и включении в Реестр многодетного гражданина, отдельных категорий граждан, принимается при наличии следующих оснований:">
        <w:r>
          <w:rPr>
            <w:sz w:val="20"/>
            <w:color w:val="0000ff"/>
          </w:rPr>
          <w:t xml:space="preserve">пп. 2.8.2 пункта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Решение о включении заявителя в Реестр &lt;1&gt; оформляется приказом Министерства. Решение об отказе во включении в Реестр &lt;1&gt; оформляется в форме уведомления.</w:t>
      </w:r>
    </w:p>
    <w:p>
      <w:pPr>
        <w:pStyle w:val="0"/>
        <w:jc w:val="both"/>
      </w:pPr>
      <w:r>
        <w:rPr>
          <w:sz w:val="20"/>
        </w:rPr>
        <w:t xml:space="preserve">(в ред. </w:t>
      </w:r>
      <w:hyperlink w:history="0" r:id="rId24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3.2(1)5.1. Юридическим фактом для начала административной процедуры по подготовке проекта приказа о включении заявителя в Реестр либо уведомления об отказе является наличие либо отсутствие оснований для постановки заявителя на учет в качестве лица, имеющего право на предоставление земельного участка в собственность бесплатно в соответствии с </w:t>
      </w:r>
      <w:hyperlink w:history="0" r:id="rId243"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w:t>
      </w:r>
    </w:p>
    <w:p>
      <w:pPr>
        <w:pStyle w:val="0"/>
        <w:spacing w:before="200" w:line-rule="auto"/>
        <w:ind w:firstLine="540"/>
        <w:jc w:val="both"/>
      </w:pPr>
      <w:r>
        <w:rPr>
          <w:sz w:val="20"/>
        </w:rPr>
        <w:t xml:space="preserve">Специалист отдела готовит проект приказа о включении заявителя в Реестр &lt;1&gt; либо уведомления об отказе и передает на согласование в отдел правового обеспечения Министерства.</w:t>
      </w:r>
    </w:p>
    <w:p>
      <w:pPr>
        <w:pStyle w:val="0"/>
        <w:jc w:val="both"/>
      </w:pPr>
      <w:r>
        <w:rPr>
          <w:sz w:val="20"/>
        </w:rPr>
        <w:t xml:space="preserve">(в ред. </w:t>
      </w:r>
      <w:hyperlink w:history="0" r:id="rId244"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Завизированный проект приказа либо уведомления об отказе передается на подпись министру.</w:t>
      </w:r>
    </w:p>
    <w:p>
      <w:pPr>
        <w:pStyle w:val="0"/>
        <w:jc w:val="both"/>
      </w:pPr>
      <w:r>
        <w:rPr>
          <w:sz w:val="20"/>
        </w:rPr>
        <w:t xml:space="preserve">(в ред. </w:t>
      </w:r>
      <w:hyperlink w:history="0" r:id="rId24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Регистрация подписанного проекта приказа о включении в Реестр &lt;1&gt; либо уведомления об отказе во включении в Реестр &lt;1&gt; осуществляется в течение одного дня (в пределах срока административной процедуры).</w:t>
      </w:r>
    </w:p>
    <w:p>
      <w:pPr>
        <w:pStyle w:val="0"/>
        <w:spacing w:before="200" w:line-rule="auto"/>
        <w:ind w:firstLine="540"/>
        <w:jc w:val="both"/>
      </w:pPr>
      <w:r>
        <w:rPr>
          <w:sz w:val="20"/>
        </w:rPr>
        <w:t xml:space="preserve">3.2(1)5.2. Административная процедура по выдаче (направлению) приказа о включении в Реестр &lt;1&gt; либо уведомления об отказе во включении в Реестр &lt;1&gt; заявителю.</w:t>
      </w:r>
    </w:p>
    <w:p>
      <w:pPr>
        <w:pStyle w:val="0"/>
        <w:spacing w:before="200" w:line-rule="auto"/>
        <w:ind w:firstLine="540"/>
        <w:jc w:val="both"/>
      </w:pPr>
      <w:r>
        <w:rPr>
          <w:sz w:val="20"/>
        </w:rPr>
        <w:t xml:space="preserve">Началом административной процедуры является регистрация приказа о включении в Реестр &lt;1&gt;, уведомления об отказе во включении в Реестр &lt;1&gt; в отделе контроля, документационного обеспечения и организации работы с обращениями граждан Министерства.</w:t>
      </w:r>
    </w:p>
    <w:p>
      <w:pPr>
        <w:pStyle w:val="0"/>
        <w:jc w:val="both"/>
      </w:pPr>
      <w:r>
        <w:rPr>
          <w:sz w:val="20"/>
        </w:rPr>
        <w:t xml:space="preserve">(в ред. </w:t>
      </w:r>
      <w:hyperlink w:history="0" r:id="rId24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3.2(1)5.3. О принятом решении о включении в Реестр &lt;1&gt; либо об отказе во включении в Реестр &lt;1&gt; Министерство уведомляет заявителя заказным письмом с уведомлением о вручении в течение 5 календарных дней со дня принятия соответствующего решения.</w:t>
      </w:r>
    </w:p>
    <w:p>
      <w:pPr>
        <w:pStyle w:val="0"/>
        <w:jc w:val="both"/>
      </w:pPr>
      <w:r>
        <w:rPr>
          <w:sz w:val="20"/>
        </w:rPr>
        <w:t xml:space="preserve">(в ред. </w:t>
      </w:r>
      <w:hyperlink w:history="0" r:id="rId24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Срок административной процедуры - 5 календарных дней.</w:t>
      </w:r>
    </w:p>
    <w:p>
      <w:pPr>
        <w:pStyle w:val="0"/>
        <w:spacing w:before="200" w:line-rule="auto"/>
        <w:ind w:firstLine="540"/>
        <w:jc w:val="both"/>
      </w:pPr>
      <w:r>
        <w:rPr>
          <w:sz w:val="20"/>
        </w:rPr>
        <w:t xml:space="preserve">3.2(1)6. В случае устранения оснований для отказа о включении заявителя в Реестр &lt;1&gt; граждане, относящиеся к одной из категорий, предусмотренных </w:t>
      </w:r>
      <w:hyperlink w:history="0" r:id="rId248"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имеют право повторно обратиться в Министерство с заявлением о предоставлении земельного участка в собственность бесплатно.</w:t>
      </w:r>
    </w:p>
    <w:p>
      <w:pPr>
        <w:pStyle w:val="0"/>
        <w:jc w:val="both"/>
      </w:pPr>
      <w:r>
        <w:rPr>
          <w:sz w:val="20"/>
        </w:rPr>
        <w:t xml:space="preserve">(в ред. </w:t>
      </w:r>
      <w:hyperlink w:history="0" r:id="rId24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3.2(1)7. Административная процедура по направлению предложения о предоставлении земельного участка гражданам, относящимся к одной из категорий, предусмотренных </w:t>
      </w:r>
      <w:hyperlink w:history="0" r:id="rId250"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pPr>
        <w:pStyle w:val="0"/>
        <w:spacing w:before="200" w:line-rule="auto"/>
        <w:ind w:firstLine="540"/>
        <w:jc w:val="both"/>
      </w:pPr>
      <w:r>
        <w:rPr>
          <w:sz w:val="20"/>
        </w:rPr>
        <w:t xml:space="preserve">Министерство в течение 30 календарных дней со дня утверждения перечня земельных участков направляет гражданам, включенным в Реестр &lt;1&gt;,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pPr>
        <w:pStyle w:val="0"/>
        <w:jc w:val="both"/>
      </w:pPr>
      <w:r>
        <w:rPr>
          <w:sz w:val="20"/>
        </w:rPr>
        <w:t xml:space="preserve">(в ред. </w:t>
      </w:r>
      <w:hyperlink w:history="0" r:id="rId25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После получения гражданином, включенным в Реестр &lt;1&gt;, предложения Министерства о предоставлении земельного участка, включенного в Перечень земельных участков, подлежащих бесплатному предоставлению в собственность граждан, относящихся к одной из категорий, предусмотренных </w:t>
      </w:r>
      <w:hyperlink w:history="0" r:id="rId252"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данный гражданин в срок не позднее 10 календарных дней со дня получения предложения представляет в Министерство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pPr>
        <w:pStyle w:val="0"/>
        <w:jc w:val="both"/>
      </w:pPr>
      <w:r>
        <w:rPr>
          <w:sz w:val="20"/>
        </w:rPr>
        <w:t xml:space="preserve">(в ред. </w:t>
      </w:r>
      <w:hyperlink w:history="0" r:id="rId25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3.2(1)7.1. Срок административной процедуры - 30 календарных дней со дня утверждения перечня земельных участков.</w:t>
      </w:r>
    </w:p>
    <w:p>
      <w:pPr>
        <w:pStyle w:val="0"/>
        <w:spacing w:before="200" w:line-rule="auto"/>
        <w:ind w:firstLine="540"/>
        <w:jc w:val="both"/>
      </w:pPr>
      <w:r>
        <w:rPr>
          <w:sz w:val="20"/>
        </w:rPr>
        <w:t xml:space="preserve">3.2(1)8. Административная процедура по подготовке проекта приказа по предоставлению земельного участка либо проекта приказа об исключении из Реестра &lt;1&gt;.</w:t>
      </w:r>
    </w:p>
    <w:p>
      <w:pPr>
        <w:pStyle w:val="0"/>
        <w:spacing w:before="200" w:line-rule="auto"/>
        <w:ind w:firstLine="540"/>
        <w:jc w:val="both"/>
      </w:pPr>
      <w:r>
        <w:rPr>
          <w:sz w:val="20"/>
        </w:rPr>
        <w:t xml:space="preserve">В случае согласия гражданина, относящегося к одной из категорий, предусмотренных </w:t>
      </w:r>
      <w:hyperlink w:history="0" r:id="rId254"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на получение в собственность указанного в предложении земельного участка Министерство в течение 15 календарных дней со дня получения письменного согласия принимает решение (приказ) о предоставлении земельного участка гражданину, которое направляет гражданину заказным письмом с уведомлением о вручении.</w:t>
      </w:r>
    </w:p>
    <w:p>
      <w:pPr>
        <w:pStyle w:val="0"/>
        <w:jc w:val="both"/>
      </w:pPr>
      <w:r>
        <w:rPr>
          <w:sz w:val="20"/>
        </w:rPr>
        <w:t xml:space="preserve">(в ред. </w:t>
      </w:r>
      <w:hyperlink w:history="0" r:id="rId25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При наличии оснований, указанных в </w:t>
      </w:r>
      <w:hyperlink w:history="0" r:id="rId256"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п. 15 статьи 13.1</w:t>
        </w:r>
      </w:hyperlink>
      <w:r>
        <w:rPr>
          <w:sz w:val="20"/>
        </w:rPr>
        <w:t xml:space="preserve"> Закона Воронежской области от 13.05.2008 N 25-ОЗ "О регулировании земельных отношений на территории Воронежской области", Министерством принимается решение (приказ) о снятии гражданина, относящегося к одной из категорий, предусмотренных </w:t>
      </w:r>
      <w:hyperlink w:history="0" r:id="rId257"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с учета и исключении из Реестра &lt;1&gt;.</w:t>
      </w:r>
    </w:p>
    <w:p>
      <w:pPr>
        <w:pStyle w:val="0"/>
        <w:jc w:val="both"/>
      </w:pPr>
      <w:r>
        <w:rPr>
          <w:sz w:val="20"/>
        </w:rPr>
        <w:t xml:space="preserve">(в ред. </w:t>
      </w:r>
      <w:hyperlink w:history="0" r:id="rId25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Подготовка проекта приказа осуществляется в порядке, предусмотренном </w:t>
      </w:r>
      <w:hyperlink w:history="0" w:anchor="P546" w:tooltip="3.1.4.2. При наличии необходимых сведений и документов и отсутствии оснований для отказа в предоставлении земельного участка, указанных в п. 2.8 настоящего Административного регламента, Специалист отдела готовит проект приказа о предоставлении земельного участка гражданину или юридическому лицу в собственность бесплатно и передает на согласование в отдел правового обеспечения Министерства.">
        <w:r>
          <w:rPr>
            <w:sz w:val="20"/>
            <w:color w:val="0000ff"/>
          </w:rPr>
          <w:t xml:space="preserve">подпунктами 3.1.4.2</w:t>
        </w:r>
      </w:hyperlink>
      <w:r>
        <w:rPr>
          <w:sz w:val="20"/>
        </w:rPr>
        <w:t xml:space="preserve"> - </w:t>
      </w:r>
      <w:hyperlink w:history="0" w:anchor="P554" w:tooltip="3.1.4.4. Результатом административной процедуры является подписание уведомления об отказе в предоставлении государственной услуги, приказа о предоставлении государственной услуги.">
        <w:r>
          <w:rPr>
            <w:sz w:val="20"/>
            <w:color w:val="0000ff"/>
          </w:rPr>
          <w:t xml:space="preserve">3.1.4.4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Снятие гражданина, относящегося к одной из категорий, предусмотренных </w:t>
      </w:r>
      <w:hyperlink w:history="0" r:id="rId259"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с учета и его исключение из Реестра &lt;1&gt; производится на основании приказа Министерства в пределах его компетенции о снятии гражданина, относящегося к одной из категорий, предусмотренных </w:t>
      </w:r>
      <w:hyperlink w:history="0" r:id="rId260"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с учета с указанием одного из оснований, установленных в </w:t>
      </w:r>
      <w:hyperlink w:history="0" r:id="rId261"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п. 15 статьи 13.1</w:t>
        </w:r>
      </w:hyperlink>
      <w:r>
        <w:rPr>
          <w:sz w:val="20"/>
        </w:rPr>
        <w:t xml:space="preserve"> Закона Воронежской области от 13.05.2008 N 25-ОЗ "О регулировании земельных отношений на территории Воронежской области", копия которого направляется заказным письмом с уведомлением о вручении в течение 5 календарных дней со дня его принятия.</w:t>
      </w:r>
    </w:p>
    <w:p>
      <w:pPr>
        <w:pStyle w:val="0"/>
        <w:jc w:val="both"/>
      </w:pPr>
      <w:r>
        <w:rPr>
          <w:sz w:val="20"/>
        </w:rPr>
        <w:t xml:space="preserve">(в ред. </w:t>
      </w:r>
      <w:hyperlink w:history="0" r:id="rId26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Административная процедура по выдаче (направлению) гражданину, относящемуся к одной из категорий, предусмотренных </w:t>
      </w:r>
      <w:hyperlink w:history="0" r:id="rId263"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приказа о предоставлении земельного участка в собственность бесплатно либо исключении из Реестра &lt;1&gt; осуществляется в порядке, предусмотренном </w:t>
      </w:r>
      <w:hyperlink w:history="0" w:anchor="P557" w:tooltip="3.1.5. Административная процедура по регистрации приказа о предоставлении земельного участка, решения об отказе в предоставлении земельного участка и выдача (направление) его заявителю:">
        <w:r>
          <w:rPr>
            <w:sz w:val="20"/>
            <w:color w:val="0000ff"/>
          </w:rPr>
          <w:t xml:space="preserve">пунктом 3.1.5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Срок административной процедуры - 14 календарных дней.</w:t>
      </w:r>
    </w:p>
    <w:p>
      <w:pPr>
        <w:pStyle w:val="0"/>
        <w:jc w:val="both"/>
      </w:pPr>
      <w:r>
        <w:rPr>
          <w:sz w:val="20"/>
        </w:rPr>
        <w:t xml:space="preserve">(в ред. </w:t>
      </w:r>
      <w:hyperlink w:history="0" r:id="rId264"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bookmarkStart w:id="699" w:name="P699"/>
    <w:bookmarkEnd w:id="699"/>
    <w:p>
      <w:pPr>
        <w:pStyle w:val="2"/>
        <w:outlineLvl w:val="2"/>
        <w:jc w:val="center"/>
      </w:pPr>
      <w:r>
        <w:rPr>
          <w:sz w:val="20"/>
        </w:rPr>
        <w:t xml:space="preserve">3.3. Отдельные административные процедуры и порядок</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3.3.1. Посредством федеральной государственной информационной системы "Единый портал государственных и муниципальных услуг (функций)", информационной системы "Портал Воронежской области в сети Интернет" заявителям обеспечивается возможность:</w:t>
      </w:r>
    </w:p>
    <w:p>
      <w:pPr>
        <w:pStyle w:val="0"/>
        <w:spacing w:before="200" w:line-rule="auto"/>
        <w:ind w:firstLine="540"/>
        <w:jc w:val="both"/>
      </w:pPr>
      <w:r>
        <w:rPr>
          <w:sz w:val="20"/>
        </w:rPr>
        <w:t xml:space="preserve">- предоставления доступа, получение информации о порядке и сроках предоставления государственной услуги, местах оказания услуги;</w:t>
      </w:r>
    </w:p>
    <w:p>
      <w:pPr>
        <w:pStyle w:val="0"/>
        <w:spacing w:before="200" w:line-rule="auto"/>
        <w:ind w:firstLine="540"/>
        <w:jc w:val="both"/>
      </w:pPr>
      <w:r>
        <w:rPr>
          <w:sz w:val="20"/>
        </w:rPr>
        <w:t xml:space="preserve">- запись на прием в МФЦ для подачи запроса о предоставлении государственной услуги;</w:t>
      </w:r>
    </w:p>
    <w:p>
      <w:pPr>
        <w:pStyle w:val="0"/>
        <w:jc w:val="both"/>
      </w:pPr>
      <w:r>
        <w:rPr>
          <w:sz w:val="20"/>
        </w:rPr>
        <w:t xml:space="preserve">(в ред. </w:t>
      </w:r>
      <w:hyperlink w:history="0" r:id="rId26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формирование запроса;</w:t>
      </w:r>
    </w:p>
    <w:p>
      <w:pPr>
        <w:pStyle w:val="0"/>
        <w:spacing w:before="200" w:line-rule="auto"/>
        <w:ind w:firstLine="540"/>
        <w:jc w:val="both"/>
      </w:pPr>
      <w:r>
        <w:rPr>
          <w:sz w:val="20"/>
        </w:rPr>
        <w:t xml:space="preserve">- прием и регистрация Министерством запроса и иных документов, необходимых для предоставления услуги;</w:t>
      </w:r>
    </w:p>
    <w:p>
      <w:pPr>
        <w:pStyle w:val="0"/>
        <w:jc w:val="both"/>
      </w:pPr>
      <w:r>
        <w:rPr>
          <w:sz w:val="20"/>
        </w:rPr>
        <w:t xml:space="preserve">(в ред. </w:t>
      </w:r>
      <w:hyperlink w:history="0" r:id="rId26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получение результата предоставления услуги;</w:t>
      </w:r>
    </w:p>
    <w:p>
      <w:pPr>
        <w:pStyle w:val="0"/>
        <w:spacing w:before="200" w:line-rule="auto"/>
        <w:ind w:firstLine="540"/>
        <w:jc w:val="both"/>
      </w:pPr>
      <w:r>
        <w:rPr>
          <w:sz w:val="20"/>
        </w:rPr>
        <w:t xml:space="preserve">- получения заявителем в личном кабинете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 осуществление оценки качества предоставления государственной услуги;</w:t>
      </w:r>
    </w:p>
    <w:p>
      <w:pPr>
        <w:pStyle w:val="0"/>
        <w:spacing w:before="200" w:line-rule="auto"/>
        <w:ind w:firstLine="540"/>
        <w:jc w:val="both"/>
      </w:pPr>
      <w:r>
        <w:rPr>
          <w:sz w:val="20"/>
        </w:rPr>
        <w:t xml:space="preserve">- досудебное (внесудебное) обжалование решений и действий (бездействия) Министерства, МФЦ, организаций, указанных в </w:t>
      </w:r>
      <w:hyperlink w:history="0" r:id="rId26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от 27.07.2010 N 210-ФЗ "Об организации предоставления государственных и муниципальных услуг", а также их должностных лиц, государственных служащих, работников.</w:t>
      </w:r>
    </w:p>
    <w:p>
      <w:pPr>
        <w:pStyle w:val="0"/>
        <w:jc w:val="both"/>
      </w:pPr>
      <w:r>
        <w:rPr>
          <w:sz w:val="20"/>
        </w:rPr>
        <w:t xml:space="preserve">(в ред. </w:t>
      </w:r>
      <w:hyperlink w:history="0" r:id="rId26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При организации записи на прием в МФЦ заявителю обеспечивается:</w:t>
      </w:r>
    </w:p>
    <w:p>
      <w:pPr>
        <w:pStyle w:val="0"/>
        <w:jc w:val="both"/>
      </w:pPr>
      <w:r>
        <w:rPr>
          <w:sz w:val="20"/>
        </w:rPr>
        <w:t xml:space="preserve">(в ред. </w:t>
      </w:r>
      <w:hyperlink w:history="0" r:id="rId26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ознакомление с расписанием работы МФЦ либо уполномоченного сотрудника МФЦ, а также с доступными для записи на прием датами и интервалами времени приема;</w:t>
      </w:r>
    </w:p>
    <w:p>
      <w:pPr>
        <w:pStyle w:val="0"/>
        <w:jc w:val="both"/>
      </w:pPr>
      <w:r>
        <w:rPr>
          <w:sz w:val="20"/>
        </w:rPr>
        <w:t xml:space="preserve">(в ред. </w:t>
      </w:r>
      <w:hyperlink w:history="0" r:id="rId27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запись заявителя в любые свободные для приема дату и время в пределах установленного в МФЦ графика приема заявителей.</w:t>
      </w:r>
    </w:p>
    <w:p>
      <w:pPr>
        <w:pStyle w:val="0"/>
        <w:jc w:val="both"/>
      </w:pPr>
      <w:r>
        <w:rPr>
          <w:sz w:val="20"/>
        </w:rPr>
        <w:t xml:space="preserve">(в ред. </w:t>
      </w:r>
      <w:hyperlink w:history="0" r:id="rId27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3.3.2. 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(функций)" либо информационной системе "Портал Воронежской области в сети Интернет" электронной формы заявления с приложением необходимых документов в электронной форме (в виде отдельных файлов), отправка электронной формы заявления с документами в Министерство.</w:t>
      </w:r>
    </w:p>
    <w:p>
      <w:pPr>
        <w:pStyle w:val="0"/>
        <w:jc w:val="both"/>
      </w:pPr>
      <w:r>
        <w:rPr>
          <w:sz w:val="20"/>
        </w:rPr>
        <w:t xml:space="preserve">(в ред. </w:t>
      </w:r>
      <w:hyperlink w:history="0" r:id="rId27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left="540"/>
        <w:jc w:val="both"/>
      </w:pPr>
      <w:r>
        <w:rPr>
          <w:sz w:val="20"/>
        </w:rPr>
        <w:t xml:space="preserve">Заявление в форме электронного документа представляется:</w:t>
      </w:r>
    </w:p>
    <w:p>
      <w:pPr>
        <w:pStyle w:val="0"/>
        <w:spacing w:before="200" w:line-rule="auto"/>
        <w:ind w:firstLine="540"/>
        <w:jc w:val="both"/>
      </w:pPr>
      <w:r>
        <w:rPr>
          <w:sz w:val="20"/>
        </w:rPr>
        <w:t xml:space="preserve">- путем заполнения формы запроса, размещенной на официальном сайте Министерства в сети Интернет, в том числе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pPr>
        <w:pStyle w:val="0"/>
        <w:jc w:val="both"/>
      </w:pPr>
      <w:r>
        <w:rPr>
          <w:sz w:val="20"/>
        </w:rPr>
        <w:t xml:space="preserve">(в ред. </w:t>
      </w:r>
      <w:hyperlink w:history="0" r:id="rId27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путем направления электронного документа в Министерство на официальную электронную почту.</w:t>
      </w:r>
    </w:p>
    <w:p>
      <w:pPr>
        <w:pStyle w:val="0"/>
        <w:jc w:val="both"/>
      </w:pPr>
      <w:r>
        <w:rPr>
          <w:sz w:val="20"/>
        </w:rPr>
        <w:t xml:space="preserve">(в ред. </w:t>
      </w:r>
      <w:hyperlink w:history="0" r:id="rId274"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Заявление, представленное с нарушением </w:t>
      </w:r>
      <w:hyperlink w:history="0" r:id="rId275"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Порядка</w:t>
        </w:r>
      </w:hyperlink>
      <w:r>
        <w:rPr>
          <w:sz w:val="20"/>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утвержденному Приказом Минэкономразвития России от 14.01.2015 N 7, не рассматривается Министерством.</w:t>
      </w:r>
    </w:p>
    <w:p>
      <w:pPr>
        <w:pStyle w:val="0"/>
        <w:jc w:val="both"/>
      </w:pPr>
      <w:r>
        <w:rPr>
          <w:sz w:val="20"/>
        </w:rPr>
        <w:t xml:space="preserve">(в ред. </w:t>
      </w:r>
      <w:hyperlink w:history="0" r:id="rId27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Не позднее пяти рабочих дней со дня представления такого заявления Министерство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0"/>
        <w:jc w:val="both"/>
      </w:pPr>
      <w:r>
        <w:rPr>
          <w:sz w:val="20"/>
        </w:rPr>
        <w:t xml:space="preserve">(в ред. </w:t>
      </w:r>
      <w:hyperlink w:history="0" r:id="rId27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3.3.3. После поступления электронной формы заявления с документами в Министерство, специалист министерства, ответственный за предоставление государственной услуги, осуществляет следующую последовательность действий:</w:t>
      </w:r>
    </w:p>
    <w:p>
      <w:pPr>
        <w:pStyle w:val="0"/>
        <w:jc w:val="both"/>
      </w:pPr>
      <w:r>
        <w:rPr>
          <w:sz w:val="20"/>
        </w:rPr>
        <w:t xml:space="preserve">(в ред. </w:t>
      </w:r>
      <w:hyperlink w:history="0" r:id="rId27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1) проверяет поступившую электронную форму заявления и прилагаемые к нему документы на комплектность и соответствие установленным требованиям настоящего Административного регламента;</w:t>
      </w:r>
    </w:p>
    <w:p>
      <w:pPr>
        <w:pStyle w:val="0"/>
        <w:spacing w:before="200" w:line-rule="auto"/>
        <w:ind w:firstLine="540"/>
        <w:jc w:val="both"/>
      </w:pPr>
      <w:r>
        <w:rPr>
          <w:sz w:val="20"/>
        </w:rPr>
        <w:t xml:space="preserve">2) направляет заявителю в личный кабинет уведомление о получении заявки;</w:t>
      </w:r>
    </w:p>
    <w:p>
      <w:pPr>
        <w:pStyle w:val="0"/>
        <w:spacing w:before="200" w:line-rule="auto"/>
        <w:ind w:firstLine="540"/>
        <w:jc w:val="both"/>
      </w:pPr>
      <w:r>
        <w:rPr>
          <w:sz w:val="20"/>
        </w:rPr>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настоящим Административным регламентом;</w:t>
      </w:r>
    </w:p>
    <w:p>
      <w:pPr>
        <w:pStyle w:val="0"/>
        <w:spacing w:before="200" w:line-rule="auto"/>
        <w:ind w:firstLine="540"/>
        <w:jc w:val="both"/>
      </w:pPr>
      <w:r>
        <w:rPr>
          <w:sz w:val="20"/>
        </w:rPr>
        <w:t xml:space="preserve">4) рассматривает заявление и сведения, содержащиеся в предоставленных заявителем документах, а также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w:t>
      </w:r>
    </w:p>
    <w:p>
      <w:pPr>
        <w:pStyle w:val="0"/>
        <w:spacing w:before="200" w:line-rule="auto"/>
        <w:ind w:firstLine="540"/>
        <w:jc w:val="both"/>
      </w:pPr>
      <w:r>
        <w:rPr>
          <w:sz w:val="20"/>
        </w:rPr>
        <w:t xml:space="preserve">5) направляет заявителю в личный кабинет уведомление о предоставлении государственной услуги либо уведомления об отказе в предоставлении государственной услуги, а также уведомление о необходимости явиться в Министерство для получения результата оказания государственной услуги (при необходимости).</w:t>
      </w:r>
    </w:p>
    <w:p>
      <w:pPr>
        <w:pStyle w:val="0"/>
        <w:jc w:val="both"/>
      </w:pPr>
      <w:r>
        <w:rPr>
          <w:sz w:val="20"/>
        </w:rPr>
        <w:t xml:space="preserve">(в ред. </w:t>
      </w:r>
      <w:hyperlink w:history="0" r:id="rId27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p>
      <w:pPr>
        <w:pStyle w:val="2"/>
        <w:outlineLvl w:val="2"/>
        <w:jc w:val="center"/>
      </w:pPr>
      <w:hyperlink w:history="0" r:id="rId280"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3.4</w:t>
        </w:r>
      </w:hyperlink>
      <w:r>
        <w:rPr>
          <w:sz w:val="20"/>
        </w:rPr>
        <w:t xml:space="preserve">. Взаимодействие Министерства с иными органами</w:t>
      </w:r>
    </w:p>
    <w:p>
      <w:pPr>
        <w:pStyle w:val="2"/>
        <w:jc w:val="center"/>
      </w:pPr>
      <w:r>
        <w:rPr>
          <w:sz w:val="20"/>
        </w:rPr>
        <w:t xml:space="preserve">государственной власти, органами местного самоуправления</w:t>
      </w:r>
    </w:p>
    <w:p>
      <w:pPr>
        <w:pStyle w:val="2"/>
        <w:jc w:val="center"/>
      </w:pPr>
      <w:r>
        <w:rPr>
          <w:sz w:val="20"/>
        </w:rPr>
        <w:t xml:space="preserve">и организациями, участвующими в предоставлении</w:t>
      </w:r>
    </w:p>
    <w:p>
      <w:pPr>
        <w:pStyle w:val="2"/>
        <w:jc w:val="center"/>
      </w:pPr>
      <w:r>
        <w:rPr>
          <w:sz w:val="20"/>
        </w:rPr>
        <w:t xml:space="preserve">государственных услуг в электронной форме</w:t>
      </w:r>
    </w:p>
    <w:p>
      <w:pPr>
        <w:pStyle w:val="0"/>
        <w:jc w:val="center"/>
      </w:pPr>
      <w:r>
        <w:rPr>
          <w:sz w:val="20"/>
        </w:rPr>
        <w:t xml:space="preserve">(в ред. </w:t>
      </w:r>
      <w:hyperlink w:history="0" r:id="rId28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p>
      <w:pPr>
        <w:pStyle w:val="0"/>
        <w:ind w:firstLine="540"/>
        <w:jc w:val="both"/>
      </w:pPr>
      <w:r>
        <w:rPr>
          <w:sz w:val="20"/>
        </w:rPr>
        <w:t xml:space="preserve">Взаимодействие Министерства с иными органами государственной власти, органами местного самоуправления и организациями, участвующими в предоставлении государственных услуг, осуществляется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w:history="0" r:id="rId28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28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p>
      <w:pPr>
        <w:pStyle w:val="2"/>
        <w:outlineLvl w:val="2"/>
        <w:jc w:val="center"/>
      </w:pPr>
      <w:r>
        <w:rPr>
          <w:sz w:val="20"/>
        </w:rPr>
        <w:t xml:space="preserve">3.5. Порядок исправления допущенных опечаток и (или)</w:t>
      </w:r>
    </w:p>
    <w:p>
      <w:pPr>
        <w:pStyle w:val="2"/>
        <w:jc w:val="center"/>
      </w:pPr>
      <w:r>
        <w:rPr>
          <w:sz w:val="20"/>
        </w:rPr>
        <w:t xml:space="preserve">ошибок в выданных в результате предоставления</w:t>
      </w:r>
    </w:p>
    <w:p>
      <w:pPr>
        <w:pStyle w:val="2"/>
        <w:jc w:val="center"/>
      </w:pPr>
      <w:r>
        <w:rPr>
          <w:sz w:val="20"/>
        </w:rPr>
        <w:t xml:space="preserve">государственной услуги документах</w:t>
      </w:r>
    </w:p>
    <w:p>
      <w:pPr>
        <w:pStyle w:val="0"/>
        <w:jc w:val="center"/>
      </w:pPr>
      <w:r>
        <w:rPr>
          <w:sz w:val="20"/>
        </w:rPr>
        <w:t xml:space="preserve">(введен </w:t>
      </w:r>
      <w:hyperlink w:history="0" r:id="rId284"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29.05.2020 N 1180)</w:t>
      </w:r>
    </w:p>
    <w:p>
      <w:pPr>
        <w:pStyle w:val="0"/>
        <w:jc w:val="both"/>
      </w:pPr>
      <w:r>
        <w:rPr>
          <w:sz w:val="20"/>
        </w:rPr>
      </w:r>
    </w:p>
    <w:p>
      <w:pPr>
        <w:pStyle w:val="0"/>
        <w:ind w:firstLine="540"/>
        <w:jc w:val="both"/>
      </w:pPr>
      <w:r>
        <w:rPr>
          <w:sz w:val="20"/>
        </w:rPr>
        <w:t xml:space="preserve">В случае выявления заявителем в приказе опечаток и (или) ошибок заявитель представляет в Министерство заявление об исправлении таких опечаток и (или) ошибок.</w:t>
      </w:r>
    </w:p>
    <w:p>
      <w:pPr>
        <w:pStyle w:val="0"/>
        <w:jc w:val="both"/>
      </w:pPr>
      <w:r>
        <w:rPr>
          <w:sz w:val="20"/>
        </w:rPr>
        <w:t xml:space="preserve">(в ред. </w:t>
      </w:r>
      <w:hyperlink w:history="0" r:id="rId28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К заявлению прилагается оригинал уведомления об отказе в предоставлении государственной услуги или приказ Министерства о предоставлении земельного участка. Заявитель вправе приложить к заявлению документы либо их копии, подтверждающие допущенные опечатку и (или) ошибку. Ответственный сотрудник отдела министерства в течение 1 рабочего дня со дня поступления соответствующего заявления проводит проверку указанных в заявлении сведений.</w:t>
      </w:r>
    </w:p>
    <w:p>
      <w:pPr>
        <w:pStyle w:val="0"/>
        <w:jc w:val="both"/>
      </w:pPr>
      <w:r>
        <w:rPr>
          <w:sz w:val="20"/>
        </w:rPr>
        <w:t xml:space="preserve">(в ред. </w:t>
      </w:r>
      <w:hyperlink w:history="0" r:id="rId28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В случае выявления допущенных опечаток и (или) ошибок ответственный сотрудник отдела министерства осуществляет исправление таких опечаток и (или) ошибок в срок, не превышающий 5 рабочих дней со дня поступления в министерство соответствующего заявления.</w:t>
      </w:r>
    </w:p>
    <w:p>
      <w:pPr>
        <w:pStyle w:val="0"/>
        <w:jc w:val="both"/>
      </w:pPr>
      <w:r>
        <w:rPr>
          <w:sz w:val="20"/>
        </w:rPr>
        <w:t xml:space="preserve">(в ред. </w:t>
      </w:r>
      <w:hyperlink w:history="0" r:id="rId28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Результатом административной процедуры является исправление опечаток и (или) ошибок в данных документах или сообщение об отсутствии допущенных опечаток и (или) ошибок, а также направление (выдача) исправленного документа заявителю.</w:t>
      </w:r>
    </w:p>
    <w:p>
      <w:pPr>
        <w:pStyle w:val="0"/>
        <w:jc w:val="both"/>
      </w:pPr>
      <w:r>
        <w:rPr>
          <w:sz w:val="20"/>
        </w:rPr>
      </w:r>
    </w:p>
    <w:p>
      <w:pPr>
        <w:pStyle w:val="2"/>
        <w:outlineLvl w:val="2"/>
        <w:jc w:val="center"/>
      </w:pPr>
      <w:r>
        <w:rPr>
          <w:sz w:val="20"/>
        </w:rPr>
        <w:t xml:space="preserve">3.6. Блок-схема последовательности административных процедур</w:t>
      </w:r>
    </w:p>
    <w:p>
      <w:pPr>
        <w:pStyle w:val="0"/>
        <w:jc w:val="both"/>
      </w:pPr>
      <w:r>
        <w:rPr>
          <w:sz w:val="20"/>
        </w:rPr>
      </w:r>
    </w:p>
    <w:p>
      <w:pPr>
        <w:pStyle w:val="0"/>
        <w:jc w:val="center"/>
      </w:pPr>
      <w:r>
        <w:rPr>
          <w:sz w:val="20"/>
        </w:rPr>
        <w:t xml:space="preserve">Утратил силу. - </w:t>
      </w:r>
      <w:hyperlink w:history="0" r:id="rId288"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29.05.2020 N 1180.</w:t>
      </w:r>
    </w:p>
    <w:p>
      <w:pPr>
        <w:pStyle w:val="0"/>
        <w:jc w:val="both"/>
      </w:pPr>
      <w:r>
        <w:rPr>
          <w:sz w:val="20"/>
        </w:rPr>
      </w:r>
    </w:p>
    <w:p>
      <w:pPr>
        <w:pStyle w:val="2"/>
        <w:outlineLvl w:val="1"/>
        <w:jc w:val="center"/>
      </w:pPr>
      <w:r>
        <w:rPr>
          <w:sz w:val="20"/>
        </w:rPr>
        <w:t xml:space="preserve">4. Порядок и форма контроля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4.1. Текущий контроль предоставления государственной услуги осуществляется министром и заместителем министра, курирующим вопросы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гражданам или юридическим лицам в собственность бесплатно.</w:t>
      </w:r>
    </w:p>
    <w:p>
      <w:pPr>
        <w:pStyle w:val="0"/>
        <w:jc w:val="both"/>
      </w:pPr>
      <w:r>
        <w:rPr>
          <w:sz w:val="20"/>
        </w:rPr>
        <w:t xml:space="preserve">(в ред. </w:t>
      </w:r>
      <w:hyperlink w:history="0" r:id="rId28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4.2. Перечень иных должностных лиц Министерства,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Министерства, Положением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pPr>
        <w:pStyle w:val="0"/>
        <w:jc w:val="both"/>
      </w:pPr>
      <w:r>
        <w:rPr>
          <w:sz w:val="20"/>
        </w:rPr>
        <w:t xml:space="preserve">(в ред. </w:t>
      </w:r>
      <w:hyperlink w:history="0" r:id="rId29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Государственные гражданские служащие Министерства,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pPr>
        <w:pStyle w:val="0"/>
        <w:jc w:val="both"/>
      </w:pPr>
      <w:r>
        <w:rPr>
          <w:sz w:val="20"/>
        </w:rPr>
        <w:t xml:space="preserve">(в ред. </w:t>
      </w:r>
      <w:hyperlink w:history="0" r:id="rId29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сотрудниками Министерства положений настоящего Административного регламента, иных нормативных правовых актов Российской Федерации и Воронежской области.</w:t>
      </w:r>
    </w:p>
    <w:p>
      <w:pPr>
        <w:pStyle w:val="0"/>
        <w:jc w:val="both"/>
      </w:pPr>
      <w:r>
        <w:rPr>
          <w:sz w:val="20"/>
        </w:rPr>
        <w:t xml:space="preserve">(в ред. </w:t>
      </w:r>
      <w:hyperlink w:history="0" r:id="rId29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Периодичность осуществления текущего контроля устанавливается министром, но не реже чем 1 раз в месяц.</w:t>
      </w:r>
    </w:p>
    <w:p>
      <w:pPr>
        <w:pStyle w:val="0"/>
        <w:jc w:val="both"/>
      </w:pPr>
      <w:r>
        <w:rPr>
          <w:sz w:val="20"/>
        </w:rPr>
        <w:t xml:space="preserve">(в ред. </w:t>
      </w:r>
      <w:hyperlink w:history="0" r:id="rId29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w:t>
      </w:r>
    </w:p>
    <w:p>
      <w:pPr>
        <w:pStyle w:val="0"/>
        <w:jc w:val="both"/>
      </w:pPr>
      <w:r>
        <w:rPr>
          <w:sz w:val="20"/>
        </w:rPr>
        <w:t xml:space="preserve">(в ред. </w:t>
      </w:r>
      <w:hyperlink w:history="0" r:id="rId294"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4.5. Проверки полноты и качества предоставления государственной услуги осуществляются на основании правовых актов (приказов) министра.</w:t>
      </w:r>
    </w:p>
    <w:p>
      <w:pPr>
        <w:pStyle w:val="0"/>
        <w:jc w:val="both"/>
      </w:pPr>
      <w:r>
        <w:rPr>
          <w:sz w:val="20"/>
        </w:rPr>
        <w:t xml:space="preserve">(в ред. </w:t>
      </w:r>
      <w:hyperlink w:history="0" r:id="rId29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pPr>
        <w:pStyle w:val="0"/>
        <w:jc w:val="both"/>
      </w:pPr>
      <w:r>
        <w:rPr>
          <w:sz w:val="20"/>
        </w:rPr>
        <w:t xml:space="preserve">(в ред. </w:t>
      </w:r>
      <w:hyperlink w:history="0" r:id="rId29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Министерства.</w:t>
      </w:r>
    </w:p>
    <w:p>
      <w:pPr>
        <w:pStyle w:val="0"/>
        <w:jc w:val="both"/>
      </w:pPr>
      <w:r>
        <w:rPr>
          <w:sz w:val="20"/>
        </w:rPr>
        <w:t xml:space="preserve">(в ред. </w:t>
      </w:r>
      <w:hyperlink w:history="0" r:id="rId29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pPr>
        <w:pStyle w:val="0"/>
        <w:spacing w:before="200" w:line-rule="auto"/>
        <w:ind w:firstLine="540"/>
        <w:jc w:val="both"/>
      </w:pPr>
      <w:r>
        <w:rPr>
          <w:sz w:val="20"/>
        </w:rPr>
        <w:t xml:space="preserve">4.7. Контроль деятельности Министерства осуществляет Правительство Воронежской области.</w:t>
      </w:r>
    </w:p>
    <w:p>
      <w:pPr>
        <w:pStyle w:val="0"/>
        <w:jc w:val="both"/>
      </w:pPr>
      <w:r>
        <w:rPr>
          <w:sz w:val="20"/>
        </w:rPr>
        <w:t xml:space="preserve">(в ред. </w:t>
      </w:r>
      <w:hyperlink w:history="0" r:id="rId29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многофункционального центра,</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"Об организации предоставления государственных</w:t>
      </w:r>
    </w:p>
    <w:p>
      <w:pPr>
        <w:pStyle w:val="2"/>
        <w:jc w:val="center"/>
      </w:pPr>
      <w:r>
        <w:rPr>
          <w:sz w:val="20"/>
        </w:rPr>
        <w:t xml:space="preserve">и муниципальных услуг", а также должностных лиц,</w:t>
      </w:r>
    </w:p>
    <w:p>
      <w:pPr>
        <w:pStyle w:val="2"/>
        <w:jc w:val="center"/>
      </w:pPr>
      <w:r>
        <w:rPr>
          <w:sz w:val="20"/>
        </w:rPr>
        <w:t xml:space="preserve">государственных служащих, работников</w:t>
      </w:r>
    </w:p>
    <w:p>
      <w:pPr>
        <w:pStyle w:val="0"/>
        <w:jc w:val="both"/>
      </w:pPr>
      <w:r>
        <w:rPr>
          <w:sz w:val="20"/>
        </w:rPr>
      </w:r>
    </w:p>
    <w:p>
      <w:pPr>
        <w:pStyle w:val="0"/>
        <w:ind w:firstLine="540"/>
        <w:jc w:val="both"/>
      </w:pPr>
      <w:r>
        <w:rPr>
          <w:sz w:val="20"/>
        </w:rPr>
        <w:t xml:space="preserve">5.1. Информация для заявителей об их праве на досудебное (внесудебное) обжалование действий (бездействия) и решений, осуществляемых и принятых в ходе предоставления государственной услуги:</w:t>
      </w:r>
    </w:p>
    <w:p>
      <w:pPr>
        <w:pStyle w:val="0"/>
        <w:spacing w:before="200" w:line-rule="auto"/>
        <w:ind w:firstLine="540"/>
        <w:jc w:val="both"/>
      </w:pPr>
      <w:r>
        <w:rPr>
          <w:sz w:val="20"/>
        </w:rPr>
        <w:t xml:space="preserve">Заявители имеют право:</w:t>
      </w:r>
    </w:p>
    <w:p>
      <w:pPr>
        <w:pStyle w:val="0"/>
        <w:spacing w:before="200" w:line-rule="auto"/>
        <w:ind w:firstLine="540"/>
        <w:jc w:val="both"/>
      </w:pPr>
      <w:r>
        <w:rPr>
          <w:sz w:val="20"/>
        </w:rPr>
        <w:t xml:space="preserve">- на обжалование действий (бездействия) и решений, осуществляемых и принятых в ходе предоставления государственной услуги в досудебном порядке;</w:t>
      </w:r>
    </w:p>
    <w:p>
      <w:pPr>
        <w:pStyle w:val="0"/>
        <w:spacing w:before="200" w:line-rule="auto"/>
        <w:ind w:firstLine="540"/>
        <w:jc w:val="both"/>
      </w:pPr>
      <w:r>
        <w:rPr>
          <w:sz w:val="20"/>
        </w:rPr>
        <w:t xml:space="preserve">- на получение информации и документов, необходимых для обоснования и рассмотрения обращения (жалобы) в досудебном порядке.</w:t>
      </w:r>
    </w:p>
    <w:p>
      <w:pPr>
        <w:pStyle w:val="0"/>
        <w:spacing w:before="200" w:line-rule="auto"/>
        <w:ind w:firstLine="540"/>
        <w:jc w:val="both"/>
      </w:pPr>
      <w:r>
        <w:rPr>
          <w:sz w:val="20"/>
        </w:rPr>
        <w:t xml:space="preserve">5.2. Предмет досудебного (внесудебного) обжалования:</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государственной услуги, запроса, указанного в </w:t>
      </w:r>
      <w:hyperlink w:history="0" r:id="rId29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30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30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МФЦ, работника МФЦ, организаций, предусмотренных </w:t>
      </w:r>
      <w:hyperlink w:history="0" r:id="rId30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30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304"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30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30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30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5.2.1. Перечень нормативных правовых актов, регулирующих порядок досудебного (внесудебного) обжалования решений и действий (бездействия):</w:t>
      </w:r>
    </w:p>
    <w:p>
      <w:pPr>
        <w:pStyle w:val="0"/>
        <w:spacing w:before="200" w:line-rule="auto"/>
        <w:ind w:firstLine="540"/>
        <w:jc w:val="both"/>
      </w:pPr>
      <w:r>
        <w:rPr>
          <w:sz w:val="20"/>
        </w:rPr>
        <w:t xml:space="preserve">1) Федеральный </w:t>
      </w:r>
      <w:hyperlink w:history="0" r:id="rId30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30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310"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pPr>
        <w:pStyle w:val="0"/>
        <w:spacing w:before="200" w:line-rule="auto"/>
        <w:ind w:firstLine="540"/>
        <w:jc w:val="both"/>
      </w:pPr>
      <w:r>
        <w:rPr>
          <w:sz w:val="20"/>
        </w:rPr>
        <w:t xml:space="preserve">Информация, указанная в настоящем разделе, размещается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Воронежской области в сети Интернет".</w:t>
      </w:r>
    </w:p>
    <w:p>
      <w:pPr>
        <w:pStyle w:val="0"/>
        <w:jc w:val="both"/>
      </w:pPr>
      <w:r>
        <w:rPr>
          <w:sz w:val="20"/>
        </w:rPr>
        <w:t xml:space="preserve">(пп. 5.2.1 введен </w:t>
      </w:r>
      <w:hyperlink w:history="0" r:id="rId311"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29.05.2020 N 1180)</w:t>
      </w:r>
    </w:p>
    <w:p>
      <w:pPr>
        <w:pStyle w:val="0"/>
        <w:spacing w:before="200" w:line-rule="auto"/>
        <w:ind w:firstLine="540"/>
        <w:jc w:val="both"/>
      </w:pPr>
      <w:r>
        <w:rPr>
          <w:sz w:val="20"/>
        </w:rPr>
        <w:t xml:space="preserve">5.3. Исчерпывающий перечень оснований для отказа в рассмотрении жалобы:</w:t>
      </w:r>
    </w:p>
    <w:p>
      <w:pPr>
        <w:pStyle w:val="0"/>
        <w:spacing w:before="200" w:line-rule="auto"/>
        <w:ind w:left="540"/>
        <w:jc w:val="both"/>
      </w:pPr>
      <w:r>
        <w:rPr>
          <w:sz w:val="20"/>
        </w:rPr>
        <w:t xml:space="preserve">Оснований для отказа в рассмотрении жалобы нет.</w:t>
      </w:r>
    </w:p>
    <w:p>
      <w:pPr>
        <w:pStyle w:val="0"/>
        <w:spacing w:before="200" w:line-rule="auto"/>
        <w:ind w:firstLine="540"/>
        <w:jc w:val="both"/>
      </w:pPr>
      <w:r>
        <w:rPr>
          <w:sz w:val="20"/>
        </w:rPr>
        <w:t xml:space="preserve">5.4. Основания для начала процедуры досудебного (внесудебного) обжалования.</w:t>
      </w:r>
    </w:p>
    <w:p>
      <w:pPr>
        <w:pStyle w:val="0"/>
        <w:spacing w:before="200" w:line-rule="auto"/>
        <w:ind w:firstLine="540"/>
        <w:jc w:val="both"/>
      </w:pPr>
      <w:r>
        <w:rPr>
          <w:sz w:val="20"/>
        </w:rPr>
        <w:t xml:space="preserve">5.4.1. Основанием для начала процедуры досудебного (внесудебного) обжалования является поступление жалобы в Министерство, МФЦ, в министерство цифрового развития Воронежской области, Правительство Воронежской области, а также в организации, предусмотренные </w:t>
      </w:r>
      <w:hyperlink w:history="0" r:id="rId31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31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bookmarkStart w:id="831" w:name="P831"/>
    <w:bookmarkEnd w:id="831"/>
    <w:p>
      <w:pPr>
        <w:pStyle w:val="0"/>
        <w:spacing w:before="200" w:line-rule="auto"/>
        <w:ind w:firstLine="540"/>
        <w:jc w:val="both"/>
      </w:pPr>
      <w:r>
        <w:rPr>
          <w:sz w:val="20"/>
        </w:rPr>
        <w:t xml:space="preserve">5.4.2. Жалоба подается в письменной форме на бумажном носителе, в электронной форме в Министерство, МФЦ либо в министерство цифрового развития Воронежской области, а также в организации, предусмотренные </w:t>
      </w:r>
      <w:hyperlink w:history="0" r:id="rId31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31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Жалобы на решения и действия (бездействие) министра подаются в Правительство Воронежской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w:history="0" r:id="rId31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pPr>
        <w:pStyle w:val="0"/>
        <w:jc w:val="both"/>
      </w:pPr>
      <w:r>
        <w:rPr>
          <w:sz w:val="20"/>
        </w:rPr>
        <w:t xml:space="preserve">(в ред. </w:t>
      </w:r>
      <w:hyperlink w:history="0" r:id="rId31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5.4.3.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в сети Интернет, федеральной государственной информационной системы "Единый портал государственных и муниципальных услуг (функций)" в сети Интернет либо информационной системы "Портал Воронежской области в сети Интернет", а также может быть принята при личном приеме заявителя.</w:t>
      </w:r>
    </w:p>
    <w:p>
      <w:pPr>
        <w:pStyle w:val="0"/>
        <w:jc w:val="both"/>
      </w:pPr>
      <w:r>
        <w:rPr>
          <w:sz w:val="20"/>
        </w:rPr>
        <w:t xml:space="preserve">(в ред. </w:t>
      </w:r>
      <w:hyperlink w:history="0" r:id="rId31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в сети Интернет либо информационной системы "Портал Воронежской области в сети Интернет",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31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в сети Интернет либо информационной системы "Портал Воронежской области в сети Интернет", а также может быть принята при личном приеме заявителя.</w:t>
      </w:r>
    </w:p>
    <w:p>
      <w:pPr>
        <w:pStyle w:val="0"/>
        <w:spacing w:before="200" w:line-rule="auto"/>
        <w:ind w:left="540"/>
        <w:jc w:val="both"/>
      </w:pPr>
      <w:r>
        <w:rPr>
          <w:sz w:val="20"/>
        </w:rPr>
        <w:t xml:space="preserve">5.4.4.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(Министерство), должностного лица Министерства либо государственного служащего, МФЦ, его руководителя и (или) работника, организаций, предусмотренных </w:t>
      </w:r>
      <w:hyperlink w:history="0" r:id="rId32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0"/>
        <w:jc w:val="both"/>
      </w:pPr>
      <w:r>
        <w:rPr>
          <w:sz w:val="20"/>
        </w:rPr>
        <w:t xml:space="preserve">(в ред. </w:t>
      </w:r>
      <w:hyperlink w:history="0" r:id="rId32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Министерства, должностного лица Министерства либо государственного служащего, МФЦ, работника МФЦ, организаций, предусмотренных </w:t>
      </w:r>
      <w:hyperlink w:history="0" r:id="rId32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w:t>
      </w:r>
    </w:p>
    <w:p>
      <w:pPr>
        <w:pStyle w:val="0"/>
        <w:jc w:val="both"/>
      </w:pPr>
      <w:r>
        <w:rPr>
          <w:sz w:val="20"/>
        </w:rPr>
        <w:t xml:space="preserve">(в ред. </w:t>
      </w:r>
      <w:hyperlink w:history="0" r:id="rId32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МФЦ, работника МФЦ, организаций, предусмотренных </w:t>
      </w:r>
      <w:hyperlink w:history="0" r:id="rId32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325"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5.5. Права заявителя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5.5.1.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5.5.2. Гражданин вправе получить любую информацию и сведения о ходе рассмотрения жалобы.</w:t>
      </w:r>
    </w:p>
    <w:p>
      <w:pPr>
        <w:pStyle w:val="0"/>
        <w:spacing w:before="200" w:line-rule="auto"/>
        <w:ind w:firstLine="540"/>
        <w:jc w:val="both"/>
      </w:pPr>
      <w:r>
        <w:rPr>
          <w:sz w:val="20"/>
        </w:rPr>
        <w:t xml:space="preserve">5.6. Исполнительные органы Воронежской области и должностные лица, которым может быть адресована жалоба заявителя в досудебном (внесудебном) порядке.</w:t>
      </w:r>
    </w:p>
    <w:p>
      <w:pPr>
        <w:pStyle w:val="0"/>
        <w:jc w:val="both"/>
      </w:pPr>
      <w:r>
        <w:rPr>
          <w:sz w:val="20"/>
        </w:rPr>
        <w:t xml:space="preserve">(в ред. </w:t>
      </w:r>
      <w:hyperlink w:history="0" r:id="rId32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В досудебном порядке заявители могут обжаловать решение, действие (бездействие) Министерства, его должностных лиц:</w:t>
      </w:r>
    </w:p>
    <w:p>
      <w:pPr>
        <w:pStyle w:val="0"/>
        <w:jc w:val="both"/>
      </w:pPr>
      <w:r>
        <w:rPr>
          <w:sz w:val="20"/>
        </w:rPr>
        <w:t xml:space="preserve">(в ред. </w:t>
      </w:r>
      <w:hyperlink w:history="0" r:id="rId32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left="540"/>
        <w:jc w:val="both"/>
      </w:pPr>
      <w:r>
        <w:rPr>
          <w:sz w:val="20"/>
        </w:rPr>
        <w:t xml:space="preserve">- у министра;</w:t>
      </w:r>
    </w:p>
    <w:p>
      <w:pPr>
        <w:pStyle w:val="0"/>
        <w:jc w:val="both"/>
      </w:pPr>
      <w:r>
        <w:rPr>
          <w:sz w:val="20"/>
        </w:rPr>
        <w:t xml:space="preserve">(в ред. </w:t>
      </w:r>
      <w:hyperlink w:history="0" r:id="rId328"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 в Правительстве Воронежской области на решение, действие (бездействие) министра.</w:t>
      </w:r>
    </w:p>
    <w:p>
      <w:pPr>
        <w:pStyle w:val="0"/>
        <w:jc w:val="both"/>
      </w:pPr>
      <w:r>
        <w:rPr>
          <w:sz w:val="20"/>
        </w:rPr>
        <w:t xml:space="preserve">(в ред. </w:t>
      </w:r>
      <w:hyperlink w:history="0" r:id="rId329"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left="540"/>
        <w:jc w:val="both"/>
      </w:pPr>
      <w:r>
        <w:rPr>
          <w:sz w:val="20"/>
        </w:rPr>
        <w:t xml:space="preserve">5.7. Сроки рассмотрения жалобы:</w:t>
      </w:r>
    </w:p>
    <w:p>
      <w:pPr>
        <w:pStyle w:val="0"/>
        <w:spacing w:before="200" w:line-rule="auto"/>
        <w:ind w:firstLine="540"/>
        <w:jc w:val="both"/>
      </w:pPr>
      <w:r>
        <w:rPr>
          <w:sz w:val="20"/>
        </w:rPr>
        <w:t xml:space="preserve">Жалоба, поступившая в Министерство, МФЦ, министерство цифрового развития Воронежской области, в организации, предусмотренные </w:t>
      </w:r>
      <w:hyperlink w:history="0" r:id="rId33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МФЦ, организаций, предусмотренных </w:t>
      </w:r>
      <w:hyperlink w:history="0" r:id="rId33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(в ред. </w:t>
      </w:r>
      <w:hyperlink w:history="0" r:id="rId332"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5.8. Результат досудебного (внесудебного) обжалования применительно к каждой процедуре либо инстанции обжалования:</w:t>
      </w:r>
    </w:p>
    <w:bookmarkStart w:id="862" w:name="P862"/>
    <w:bookmarkEnd w:id="862"/>
    <w:p>
      <w:pPr>
        <w:pStyle w:val="0"/>
        <w:spacing w:before="200" w:line-rule="auto"/>
        <w:ind w:firstLine="540"/>
        <w:jc w:val="both"/>
      </w:pPr>
      <w:r>
        <w:rPr>
          <w:sz w:val="20"/>
        </w:rPr>
        <w:t xml:space="preserve">5.8.1.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left="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5.8.2. Не позднее дня, следующего за днем принятия решения, указанного в </w:t>
      </w:r>
      <w:hyperlink w:history="0" w:anchor="P862" w:tooltip="5.8.1. По результатам рассмотрения жалобы принимается одно из следующих решений:">
        <w:r>
          <w:rPr>
            <w:sz w:val="20"/>
            <w:color w:val="0000ff"/>
          </w:rPr>
          <w:t xml:space="preserve">пункте 5.8.1</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Министерством, МФЦ либо организацией, предусмотренной </w:t>
      </w:r>
      <w:hyperlink w:history="0" r:id="rId33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jc w:val="both"/>
      </w:pPr>
      <w:r>
        <w:rPr>
          <w:sz w:val="20"/>
        </w:rPr>
        <w:t xml:space="preserve">(в ред. </w:t>
      </w:r>
      <w:hyperlink w:history="0" r:id="rId334"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831" w:tooltip="5.4.2. Жалоба подается в письменной форме на бумажном носителе, в электронной форме в Министерство, МФЦ либо в министерство цифрового развития Воронежской области, а также в организации, предусмотренные частью 1.1 статьи 16 Федерального закона от 27.07.2010 N 210-ФЗ &quot;Об организации предоставления государственных и муниципальных услуг&quot;.">
        <w:r>
          <w:rPr>
            <w:sz w:val="20"/>
            <w:color w:val="0000ff"/>
          </w:rPr>
          <w:t xml:space="preserve">подпунктом 5.4.2 пункта 5.4</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5.8.4.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"Принятие решений о предоставлении</w:t>
      </w:r>
    </w:p>
    <w:p>
      <w:pPr>
        <w:pStyle w:val="0"/>
        <w:jc w:val="right"/>
      </w:pPr>
      <w:r>
        <w:rPr>
          <w:sz w:val="20"/>
        </w:rPr>
        <w:t xml:space="preserve">земельных участков, находящихся</w:t>
      </w:r>
    </w:p>
    <w:p>
      <w:pPr>
        <w:pStyle w:val="0"/>
        <w:jc w:val="right"/>
      </w:pPr>
      <w:r>
        <w:rPr>
          <w:sz w:val="20"/>
        </w:rPr>
        <w:t xml:space="preserve">в собственности Воронежской области,</w:t>
      </w:r>
    </w:p>
    <w:p>
      <w:pPr>
        <w:pStyle w:val="0"/>
        <w:jc w:val="right"/>
      </w:pPr>
      <w:r>
        <w:rPr>
          <w:sz w:val="20"/>
        </w:rPr>
        <w:t xml:space="preserve">а также земельных участков, расположенных</w:t>
      </w:r>
    </w:p>
    <w:p>
      <w:pPr>
        <w:pStyle w:val="0"/>
        <w:jc w:val="right"/>
      </w:pPr>
      <w:r>
        <w:rPr>
          <w:sz w:val="20"/>
        </w:rPr>
        <w:t xml:space="preserve">на территории городского округа город</w:t>
      </w:r>
    </w:p>
    <w:p>
      <w:pPr>
        <w:pStyle w:val="0"/>
        <w:jc w:val="right"/>
      </w:pPr>
      <w:r>
        <w:rPr>
          <w:sz w:val="20"/>
        </w:rPr>
        <w:t xml:space="preserve">Воронеж, государственная собственность</w:t>
      </w:r>
    </w:p>
    <w:p>
      <w:pPr>
        <w:pStyle w:val="0"/>
        <w:jc w:val="right"/>
      </w:pPr>
      <w:r>
        <w:rPr>
          <w:sz w:val="20"/>
        </w:rPr>
        <w:t xml:space="preserve">на которые не разграничена,</w:t>
      </w:r>
    </w:p>
    <w:p>
      <w:pPr>
        <w:pStyle w:val="0"/>
        <w:jc w:val="right"/>
      </w:pPr>
      <w:r>
        <w:rPr>
          <w:sz w:val="20"/>
        </w:rPr>
        <w:t xml:space="preserve">гражданам или юридическим лицам</w:t>
      </w:r>
    </w:p>
    <w:p>
      <w:pPr>
        <w:pStyle w:val="0"/>
        <w:jc w:val="right"/>
      </w:pPr>
      <w:r>
        <w:rPr>
          <w:sz w:val="20"/>
        </w:rPr>
        <w:t xml:space="preserve">в собственность бесплатно"</w:t>
      </w:r>
    </w:p>
    <w:p>
      <w:pPr>
        <w:pStyle w:val="0"/>
        <w:jc w:val="both"/>
      </w:pPr>
      <w:r>
        <w:rPr>
          <w:sz w:val="20"/>
        </w:rPr>
      </w:r>
    </w:p>
    <w:bookmarkStart w:id="889" w:name="P889"/>
    <w:bookmarkEnd w:id="889"/>
    <w:p>
      <w:pPr>
        <w:pStyle w:val="2"/>
        <w:jc w:val="center"/>
      </w:pPr>
      <w:r>
        <w:rPr>
          <w:sz w:val="20"/>
        </w:rPr>
        <w:t xml:space="preserve">Информация</w:t>
      </w:r>
    </w:p>
    <w:p>
      <w:pPr>
        <w:pStyle w:val="2"/>
        <w:jc w:val="center"/>
      </w:pPr>
      <w:r>
        <w:rPr>
          <w:sz w:val="20"/>
        </w:rPr>
        <w:t xml:space="preserve">о местонахождении, контактных телефонах,</w:t>
      </w:r>
    </w:p>
    <w:p>
      <w:pPr>
        <w:pStyle w:val="2"/>
        <w:jc w:val="center"/>
      </w:pPr>
      <w:r>
        <w:rPr>
          <w:sz w:val="20"/>
        </w:rPr>
        <w:t xml:space="preserve">информационных сайтах, графике работы департамента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(далее - Департамент) и органов, с которыми Департамент</w:t>
      </w:r>
    </w:p>
    <w:p>
      <w:pPr>
        <w:pStyle w:val="2"/>
        <w:jc w:val="center"/>
      </w:pPr>
      <w:r>
        <w:rPr>
          <w:sz w:val="20"/>
        </w:rPr>
        <w:t xml:space="preserve">может осуществлять взаимодействие при предоставлении</w:t>
      </w:r>
    </w:p>
    <w:p>
      <w:pPr>
        <w:pStyle w:val="2"/>
        <w:jc w:val="center"/>
      </w:pPr>
      <w:r>
        <w:rPr>
          <w:sz w:val="20"/>
        </w:rPr>
        <w:t xml:space="preserve">государственной услуги</w:t>
      </w:r>
    </w:p>
    <w:p>
      <w:pPr>
        <w:pStyle w:val="0"/>
        <w:jc w:val="both"/>
      </w:pPr>
      <w:r>
        <w:rPr>
          <w:sz w:val="20"/>
        </w:rPr>
      </w:r>
    </w:p>
    <w:p>
      <w:pPr>
        <w:pStyle w:val="0"/>
        <w:jc w:val="center"/>
      </w:pPr>
      <w:r>
        <w:rPr>
          <w:sz w:val="20"/>
        </w:rPr>
        <w:t xml:space="preserve">Утратила силу. - </w:t>
      </w:r>
      <w:hyperlink w:history="0" r:id="rId335"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29.05.2020 N 1180.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"Принятие решений о предоставлении</w:t>
      </w:r>
    </w:p>
    <w:p>
      <w:pPr>
        <w:pStyle w:val="0"/>
        <w:jc w:val="right"/>
      </w:pPr>
      <w:r>
        <w:rPr>
          <w:sz w:val="20"/>
        </w:rPr>
        <w:t xml:space="preserve">земельных участков, находящихся</w:t>
      </w:r>
    </w:p>
    <w:p>
      <w:pPr>
        <w:pStyle w:val="0"/>
        <w:jc w:val="right"/>
      </w:pPr>
      <w:r>
        <w:rPr>
          <w:sz w:val="20"/>
        </w:rPr>
        <w:t xml:space="preserve">в собственности Воронежской области,</w:t>
      </w:r>
    </w:p>
    <w:p>
      <w:pPr>
        <w:pStyle w:val="0"/>
        <w:jc w:val="right"/>
      </w:pPr>
      <w:r>
        <w:rPr>
          <w:sz w:val="20"/>
        </w:rPr>
        <w:t xml:space="preserve">а также земельных участков, расположенных</w:t>
      </w:r>
    </w:p>
    <w:p>
      <w:pPr>
        <w:pStyle w:val="0"/>
        <w:jc w:val="right"/>
      </w:pPr>
      <w:r>
        <w:rPr>
          <w:sz w:val="20"/>
        </w:rPr>
        <w:t xml:space="preserve">на территории городского округа город</w:t>
      </w:r>
    </w:p>
    <w:p>
      <w:pPr>
        <w:pStyle w:val="0"/>
        <w:jc w:val="right"/>
      </w:pPr>
      <w:r>
        <w:rPr>
          <w:sz w:val="20"/>
        </w:rPr>
        <w:t xml:space="preserve">Воронеж, государственная собственность</w:t>
      </w:r>
    </w:p>
    <w:p>
      <w:pPr>
        <w:pStyle w:val="0"/>
        <w:jc w:val="right"/>
      </w:pPr>
      <w:r>
        <w:rPr>
          <w:sz w:val="20"/>
        </w:rPr>
        <w:t xml:space="preserve">на которые не разграничена,</w:t>
      </w:r>
    </w:p>
    <w:p>
      <w:pPr>
        <w:pStyle w:val="0"/>
        <w:jc w:val="right"/>
      </w:pPr>
      <w:r>
        <w:rPr>
          <w:sz w:val="20"/>
        </w:rPr>
        <w:t xml:space="preserve">гражданам или юридическим лицам</w:t>
      </w:r>
    </w:p>
    <w:p>
      <w:pPr>
        <w:pStyle w:val="0"/>
        <w:jc w:val="right"/>
      </w:pPr>
      <w:r>
        <w:rPr>
          <w:sz w:val="20"/>
        </w:rPr>
        <w:t xml:space="preserve">в собственность бесплатно"</w:t>
      </w:r>
    </w:p>
    <w:p>
      <w:pPr>
        <w:pStyle w:val="0"/>
        <w:jc w:val="both"/>
      </w:pPr>
      <w:r>
        <w:rPr>
          <w:sz w:val="20"/>
        </w:rPr>
      </w:r>
    </w:p>
    <w:p>
      <w:pPr>
        <w:pStyle w:val="2"/>
        <w:jc w:val="center"/>
      </w:pPr>
      <w:r>
        <w:rPr>
          <w:sz w:val="20"/>
        </w:rPr>
        <w:t xml:space="preserve">БЛОК-СХЕМА</w:t>
      </w:r>
    </w:p>
    <w:p>
      <w:pPr>
        <w:pStyle w:val="2"/>
        <w:jc w:val="center"/>
      </w:pPr>
      <w:r>
        <w:rPr>
          <w:sz w:val="20"/>
        </w:rPr>
        <w:t xml:space="preserve">общей структуры по представлению государственной услуги</w:t>
      </w:r>
    </w:p>
    <w:p>
      <w:pPr>
        <w:pStyle w:val="2"/>
        <w:jc w:val="center"/>
      </w:pPr>
      <w:r>
        <w:rPr>
          <w:sz w:val="20"/>
        </w:rPr>
        <w:t xml:space="preserve">"Принятие решений о предоставлении земельных участков,</w:t>
      </w:r>
    </w:p>
    <w:p>
      <w:pPr>
        <w:pStyle w:val="2"/>
        <w:jc w:val="center"/>
      </w:pPr>
      <w:r>
        <w:rPr>
          <w:sz w:val="20"/>
        </w:rPr>
        <w:t xml:space="preserve">находящихся в собственности Воронежской области, а также</w:t>
      </w:r>
    </w:p>
    <w:p>
      <w:pPr>
        <w:pStyle w:val="2"/>
        <w:jc w:val="center"/>
      </w:pPr>
      <w:r>
        <w:rPr>
          <w:sz w:val="20"/>
        </w:rPr>
        <w:t xml:space="preserve">земельных участков, расположенных на территории городского</w:t>
      </w:r>
    </w:p>
    <w:p>
      <w:pPr>
        <w:pStyle w:val="2"/>
        <w:jc w:val="center"/>
      </w:pPr>
      <w:r>
        <w:rPr>
          <w:sz w:val="20"/>
        </w:rPr>
        <w:t xml:space="preserve">округа город Воронеж, государственная собственность</w:t>
      </w:r>
    </w:p>
    <w:p>
      <w:pPr>
        <w:pStyle w:val="2"/>
        <w:jc w:val="center"/>
      </w:pPr>
      <w:r>
        <w:rPr>
          <w:sz w:val="20"/>
        </w:rPr>
        <w:t xml:space="preserve">на которые не разграничена, гражданам или юридическим лицам</w:t>
      </w:r>
    </w:p>
    <w:p>
      <w:pPr>
        <w:pStyle w:val="2"/>
        <w:jc w:val="center"/>
      </w:pPr>
      <w:r>
        <w:rPr>
          <w:sz w:val="20"/>
        </w:rPr>
        <w:t xml:space="preserve">в собственность бесплатно"</w:t>
      </w:r>
    </w:p>
    <w:p>
      <w:pPr>
        <w:pStyle w:val="0"/>
        <w:jc w:val="both"/>
      </w:pPr>
      <w:r>
        <w:rPr>
          <w:sz w:val="20"/>
        </w:rPr>
      </w:r>
    </w:p>
    <w:p>
      <w:pPr>
        <w:pStyle w:val="0"/>
        <w:jc w:val="center"/>
      </w:pPr>
      <w:r>
        <w:rPr>
          <w:sz w:val="20"/>
        </w:rPr>
        <w:t xml:space="preserve">Утратила силу. - </w:t>
      </w:r>
      <w:hyperlink w:history="0" r:id="rId336" w:tooltip="Приказ Департамента имущественных и земельных отношений Воронежской обл. от 29.05.2020 N 118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29.05.2020 N 1180.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"Принятие решений о предоставлении</w:t>
      </w:r>
    </w:p>
    <w:p>
      <w:pPr>
        <w:pStyle w:val="0"/>
        <w:jc w:val="right"/>
      </w:pPr>
      <w:r>
        <w:rPr>
          <w:sz w:val="20"/>
        </w:rPr>
        <w:t xml:space="preserve">земельных участков, находящихся</w:t>
      </w:r>
    </w:p>
    <w:p>
      <w:pPr>
        <w:pStyle w:val="0"/>
        <w:jc w:val="right"/>
      </w:pPr>
      <w:r>
        <w:rPr>
          <w:sz w:val="20"/>
        </w:rPr>
        <w:t xml:space="preserve">в собственности Воронежской области,</w:t>
      </w:r>
    </w:p>
    <w:p>
      <w:pPr>
        <w:pStyle w:val="0"/>
        <w:jc w:val="right"/>
      </w:pPr>
      <w:r>
        <w:rPr>
          <w:sz w:val="20"/>
        </w:rPr>
        <w:t xml:space="preserve">а также земельных участков, расположенных</w:t>
      </w:r>
    </w:p>
    <w:p>
      <w:pPr>
        <w:pStyle w:val="0"/>
        <w:jc w:val="right"/>
      </w:pPr>
      <w:r>
        <w:rPr>
          <w:sz w:val="20"/>
        </w:rPr>
        <w:t xml:space="preserve">на территории городского округа город</w:t>
      </w:r>
    </w:p>
    <w:p>
      <w:pPr>
        <w:pStyle w:val="0"/>
        <w:jc w:val="right"/>
      </w:pPr>
      <w:r>
        <w:rPr>
          <w:sz w:val="20"/>
        </w:rPr>
        <w:t xml:space="preserve">Воронеж, государственная собственность</w:t>
      </w:r>
    </w:p>
    <w:p>
      <w:pPr>
        <w:pStyle w:val="0"/>
        <w:jc w:val="right"/>
      </w:pPr>
      <w:r>
        <w:rPr>
          <w:sz w:val="20"/>
        </w:rPr>
        <w:t xml:space="preserve">на которые не разграничена,</w:t>
      </w:r>
    </w:p>
    <w:p>
      <w:pPr>
        <w:pStyle w:val="0"/>
        <w:jc w:val="right"/>
      </w:pPr>
      <w:r>
        <w:rPr>
          <w:sz w:val="20"/>
        </w:rPr>
        <w:t xml:space="preserve">гражданам или юридическим лицам</w:t>
      </w:r>
    </w:p>
    <w:p>
      <w:pPr>
        <w:pStyle w:val="0"/>
        <w:jc w:val="right"/>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3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color w:val="392c69"/>
              </w:rPr>
              <w:t xml:space="preserve"> Минимущества ВО от 15.02.2024 N 403)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50" w:name="P950"/>
    <w:bookmarkEnd w:id="950"/>
    <w:p>
      <w:pPr>
        <w:pStyle w:val="0"/>
        <w:jc w:val="center"/>
      </w:pPr>
      <w:r>
        <w:rPr>
          <w:sz w:val="20"/>
        </w:rPr>
        <w:t xml:space="preserve">Образец заявления</w:t>
      </w:r>
    </w:p>
    <w:p>
      <w:pPr>
        <w:pStyle w:val="0"/>
        <w:jc w:val="center"/>
      </w:pPr>
      <w:r>
        <w:rPr>
          <w:sz w:val="20"/>
        </w:rPr>
        <w:t xml:space="preserve">на предоставление земельного участка, находящегося</w:t>
      </w:r>
    </w:p>
    <w:p>
      <w:pPr>
        <w:pStyle w:val="0"/>
        <w:jc w:val="center"/>
      </w:pPr>
      <w:r>
        <w:rPr>
          <w:sz w:val="20"/>
        </w:rPr>
        <w:t xml:space="preserve">в собственности Воронежской области или земельного участка,</w:t>
      </w:r>
    </w:p>
    <w:p>
      <w:pPr>
        <w:pStyle w:val="0"/>
        <w:jc w:val="center"/>
      </w:pPr>
      <w:r>
        <w:rPr>
          <w:sz w:val="20"/>
        </w:rPr>
        <w:t xml:space="preserve">государственная собственность на который не разграничена,</w:t>
      </w:r>
    </w:p>
    <w:p>
      <w:pPr>
        <w:pStyle w:val="0"/>
        <w:jc w:val="center"/>
      </w:pPr>
      <w:r>
        <w:rPr>
          <w:sz w:val="20"/>
        </w:rPr>
        <w:t xml:space="preserve">в собственность бесплатно</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567"/>
        <w:gridCol w:w="1644"/>
        <w:gridCol w:w="680"/>
        <w:gridCol w:w="681"/>
        <w:gridCol w:w="1870"/>
        <w:gridCol w:w="340"/>
        <w:gridCol w:w="341"/>
        <w:gridCol w:w="2948"/>
      </w:tblGrid>
      <w:tr>
        <w:tblPrEx>
          <w:tblBorders>
            <w:insideV w:val="nil"/>
          </w:tblBorders>
        </w:tblPrEx>
        <w:tc>
          <w:tcPr>
            <w:gridSpan w:val="2"/>
            <w:tcW w:w="2211" w:type="dxa"/>
            <w:tcBorders>
              <w:top w:val="nil"/>
              <w:bottom w:val="nil"/>
            </w:tcBorders>
            <w:vMerge w:val="restart"/>
          </w:tcPr>
          <w:p>
            <w:pPr>
              <w:pStyle w:val="0"/>
            </w:pPr>
            <w:r>
              <w:rPr>
                <w:sz w:val="20"/>
              </w:rPr>
            </w:r>
          </w:p>
        </w:tc>
        <w:tc>
          <w:tcPr>
            <w:gridSpan w:val="6"/>
            <w:tcW w:w="6860" w:type="dxa"/>
            <w:tcBorders>
              <w:top w:val="nil"/>
              <w:bottom w:val="nil"/>
            </w:tcBorders>
          </w:tcPr>
          <w:p>
            <w:pPr>
              <w:pStyle w:val="0"/>
              <w:jc w:val="right"/>
            </w:pPr>
            <w:r>
              <w:rPr>
                <w:sz w:val="20"/>
              </w:rPr>
              <w:t xml:space="preserve">Министру имущественных и</w:t>
            </w:r>
          </w:p>
          <w:p>
            <w:pPr>
              <w:pStyle w:val="0"/>
              <w:jc w:val="right"/>
            </w:pPr>
            <w:r>
              <w:rPr>
                <w:sz w:val="20"/>
              </w:rPr>
              <w:t xml:space="preserve">земельных отношений Воронежской области</w:t>
            </w:r>
          </w:p>
          <w:p>
            <w:pPr>
              <w:pStyle w:val="0"/>
              <w:jc w:val="right"/>
            </w:pPr>
            <w:r>
              <w:rPr>
                <w:sz w:val="20"/>
              </w:rPr>
              <w:t xml:space="preserve">_______________________________________</w:t>
            </w:r>
          </w:p>
          <w:p>
            <w:pPr>
              <w:pStyle w:val="0"/>
              <w:jc w:val="right"/>
            </w:pPr>
            <w:r>
              <w:rPr>
                <w:sz w:val="20"/>
              </w:rPr>
              <w:t xml:space="preserve">От __________________________________________________</w:t>
            </w:r>
          </w:p>
          <w:p>
            <w:pPr>
              <w:pStyle w:val="0"/>
              <w:jc w:val="right"/>
            </w:pPr>
            <w:r>
              <w:rPr>
                <w:sz w:val="20"/>
              </w:rPr>
              <w:t xml:space="preserve">(Фамилия, имя, отчество (при наличии),</w:t>
            </w:r>
          </w:p>
          <w:p>
            <w:pPr>
              <w:pStyle w:val="0"/>
              <w:jc w:val="right"/>
            </w:pPr>
            <w:r>
              <w:rPr>
                <w:sz w:val="20"/>
              </w:rPr>
              <w:t xml:space="preserve">___________________________________________________</w:t>
            </w:r>
          </w:p>
          <w:p>
            <w:pPr>
              <w:pStyle w:val="0"/>
              <w:jc w:val="right"/>
            </w:pPr>
            <w:r>
              <w:rPr>
                <w:sz w:val="20"/>
              </w:rPr>
              <w:t xml:space="preserve">место жительства и реквизиты документа,</w:t>
            </w:r>
          </w:p>
          <w:p>
            <w:pPr>
              <w:pStyle w:val="0"/>
              <w:jc w:val="right"/>
            </w:pPr>
            <w:r>
              <w:rPr>
                <w:sz w:val="20"/>
              </w:rPr>
              <w:t xml:space="preserve">___________________________________________________</w:t>
            </w:r>
          </w:p>
          <w:p>
            <w:pPr>
              <w:pStyle w:val="0"/>
              <w:jc w:val="right"/>
            </w:pPr>
            <w:r>
              <w:rPr>
                <w:sz w:val="20"/>
              </w:rPr>
              <w:t xml:space="preserve">удостоверяющего личность (для граждан),</w:t>
            </w:r>
          </w:p>
          <w:p>
            <w:pPr>
              <w:pStyle w:val="0"/>
              <w:jc w:val="right"/>
            </w:pPr>
            <w:r>
              <w:rPr>
                <w:sz w:val="20"/>
              </w:rPr>
              <w:t xml:space="preserve">____________________________________________________</w:t>
            </w:r>
          </w:p>
          <w:p>
            <w:pPr>
              <w:pStyle w:val="0"/>
              <w:jc w:val="right"/>
            </w:pPr>
            <w:r>
              <w:rPr>
                <w:sz w:val="20"/>
              </w:rPr>
              <w:t xml:space="preserve">наименование, место нахождения (для юридического лица)</w:t>
            </w:r>
          </w:p>
          <w:p>
            <w:pPr>
              <w:pStyle w:val="0"/>
              <w:jc w:val="right"/>
            </w:pPr>
            <w:r>
              <w:rPr>
                <w:sz w:val="20"/>
              </w:rPr>
              <w:t xml:space="preserve">____________________________________________________</w:t>
            </w:r>
          </w:p>
          <w:p>
            <w:pPr>
              <w:pStyle w:val="0"/>
              <w:jc w:val="right"/>
            </w:pPr>
            <w:r>
              <w:rPr>
                <w:sz w:val="20"/>
              </w:rPr>
              <w:t xml:space="preserve">ИНН (за исключением иностранного юридического лица),</w:t>
            </w:r>
          </w:p>
          <w:p>
            <w:pPr>
              <w:pStyle w:val="0"/>
              <w:jc w:val="right"/>
            </w:pPr>
            <w:r>
              <w:rPr>
                <w:sz w:val="20"/>
              </w:rPr>
              <w:t xml:space="preserve">____________________________________________________</w:t>
            </w:r>
          </w:p>
          <w:p>
            <w:pPr>
              <w:pStyle w:val="0"/>
              <w:jc w:val="right"/>
            </w:pPr>
            <w:r>
              <w:rPr>
                <w:sz w:val="20"/>
              </w:rPr>
              <w:t xml:space="preserve">ОГРН</w:t>
            </w:r>
          </w:p>
          <w:p>
            <w:pPr>
              <w:pStyle w:val="0"/>
              <w:jc w:val="right"/>
            </w:pPr>
            <w:r>
              <w:rPr>
                <w:sz w:val="20"/>
              </w:rPr>
              <w:t xml:space="preserve">____________________________________________________</w:t>
            </w:r>
          </w:p>
          <w:p>
            <w:pPr>
              <w:pStyle w:val="0"/>
              <w:jc w:val="right"/>
            </w:pPr>
            <w:r>
              <w:rPr>
                <w:sz w:val="20"/>
              </w:rPr>
              <w:t xml:space="preserve">Телефон (факс) </w:t>
            </w:r>
            <w:hyperlink w:history="0" w:anchor="P1041" w:tooltip="* Данные заполняются по желанию заявителя.">
              <w:r>
                <w:rPr>
                  <w:sz w:val="20"/>
                  <w:color w:val="0000ff"/>
                </w:rPr>
                <w:t xml:space="preserve">*</w:t>
              </w:r>
            </w:hyperlink>
            <w:r>
              <w:rPr>
                <w:sz w:val="20"/>
              </w:rPr>
              <w:t xml:space="preserve"> _____________________________________</w:t>
            </w:r>
          </w:p>
        </w:tc>
      </w:tr>
      <w:tr>
        <w:tblPrEx>
          <w:tblBorders>
            <w:insideV w:val="nil"/>
          </w:tblBorders>
        </w:tblPrEx>
        <w:tc>
          <w:tcPr>
            <w:gridSpan w:val="2"/>
            <w:tcBorders>
              <w:top w:val="nil"/>
              <w:bottom w:val="nil"/>
            </w:tcBorders>
            <w:vMerge w:val="continue"/>
          </w:tcPr>
          <w:p/>
        </w:tc>
        <w:tc>
          <w:tcPr>
            <w:gridSpan w:val="6"/>
            <w:tcW w:w="6860" w:type="dxa"/>
            <w:tcBorders>
              <w:top w:val="nil"/>
              <w:bottom w:val="nil"/>
            </w:tcBorders>
          </w:tcPr>
          <w:p>
            <w:pPr>
              <w:pStyle w:val="0"/>
              <w:jc w:val="right"/>
            </w:pPr>
            <w:r>
              <w:rPr>
                <w:sz w:val="20"/>
              </w:rPr>
              <w:t xml:space="preserve">Почтовый адрес и (или) адрес электронной почты</w:t>
            </w:r>
          </w:p>
          <w:p>
            <w:pPr>
              <w:pStyle w:val="0"/>
              <w:jc w:val="right"/>
            </w:pPr>
            <w:r>
              <w:rPr>
                <w:sz w:val="20"/>
              </w:rPr>
              <w:t xml:space="preserve">____________________________________________________</w:t>
            </w:r>
          </w:p>
          <w:p>
            <w:pPr>
              <w:pStyle w:val="0"/>
              <w:jc w:val="right"/>
            </w:pPr>
            <w:r>
              <w:rPr>
                <w:sz w:val="20"/>
              </w:rPr>
              <w:t xml:space="preserve">____________________________________________________</w:t>
            </w:r>
          </w:p>
        </w:tc>
      </w:tr>
      <w:tr>
        <w:tc>
          <w:tcPr>
            <w:gridSpan w:val="8"/>
            <w:tcW w:w="9071" w:type="dxa"/>
            <w:tcBorders>
              <w:top w:val="nil"/>
              <w:left w:val="nil"/>
              <w:bottom w:val="nil"/>
              <w:right w:val="nil"/>
            </w:tcBorders>
          </w:tcPr>
          <w:p>
            <w:pPr>
              <w:pStyle w:val="0"/>
              <w:jc w:val="center"/>
            </w:pPr>
            <w:r>
              <w:rPr>
                <w:sz w:val="20"/>
              </w:rPr>
              <w:t xml:space="preserve">ЗАЯВЛЕНИЕ</w:t>
            </w:r>
          </w:p>
        </w:tc>
      </w:tr>
      <w:tr>
        <w:tc>
          <w:tcPr>
            <w:gridSpan w:val="8"/>
            <w:tcW w:w="9071" w:type="dxa"/>
            <w:tcBorders>
              <w:top w:val="nil"/>
              <w:left w:val="nil"/>
              <w:bottom w:val="nil"/>
              <w:right w:val="nil"/>
            </w:tcBorders>
          </w:tcPr>
          <w:p>
            <w:pPr>
              <w:pStyle w:val="0"/>
              <w:ind w:firstLine="283"/>
              <w:jc w:val="both"/>
            </w:pPr>
            <w:r>
              <w:rPr>
                <w:sz w:val="20"/>
              </w:rPr>
              <w:t xml:space="preserve">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history="0" w:anchor="P1041" w:tooltip="* Данные заполняются по желанию заявителя.">
              <w:r>
                <w:rPr>
                  <w:sz w:val="20"/>
                  <w:color w:val="0000ff"/>
                </w:rPr>
                <w:t xml:space="preserve">*</w:t>
              </w:r>
            </w:hyperlink>
            <w:r>
              <w:rPr>
                <w:sz w:val="20"/>
              </w:rPr>
              <w:t xml:space="preserve"> _______________ кв. м, с кадастровым номером _________________________, расположенный по адресу: *</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w:t>
            </w:r>
          </w:p>
          <w:p>
            <w:pPr>
              <w:pStyle w:val="0"/>
              <w:jc w:val="both"/>
            </w:pPr>
            <w:r>
              <w:rPr>
                <w:sz w:val="20"/>
              </w:rPr>
              <w:t xml:space="preserve">с разрешенным использованием: </w:t>
            </w:r>
            <w:hyperlink w:history="0" w:anchor="P1041" w:tooltip="* Данные заполняются по желанию заявителя.">
              <w:r>
                <w:rPr>
                  <w:sz w:val="20"/>
                  <w:color w:val="0000ff"/>
                </w:rPr>
                <w:t xml:space="preserve">*</w:t>
              </w:r>
            </w:hyperlink>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w:t>
            </w:r>
          </w:p>
          <w:p>
            <w:pPr>
              <w:pStyle w:val="0"/>
              <w:jc w:val="both"/>
            </w:pPr>
            <w:r>
              <w:rPr>
                <w:sz w:val="20"/>
              </w:rPr>
              <w:t xml:space="preserve">цель использования земельного участка</w:t>
            </w:r>
          </w:p>
          <w:p>
            <w:pPr>
              <w:pStyle w:val="0"/>
              <w:jc w:val="both"/>
            </w:pPr>
            <w:r>
              <w:rPr>
                <w:sz w:val="20"/>
              </w:rPr>
              <w:t xml:space="preserve">_________________________________________________________________________,</w:t>
            </w:r>
          </w:p>
          <w:p>
            <w:pPr>
              <w:pStyle w:val="0"/>
              <w:jc w:val="both"/>
            </w:pPr>
            <w:r>
              <w:rPr>
                <w:sz w:val="20"/>
              </w:rPr>
              <w:t xml:space="preserve">ограничения использования и обременения земельного участка: *</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c>
          <w:tcPr>
            <w:gridSpan w:val="8"/>
            <w:tcW w:w="9071" w:type="dxa"/>
            <w:tcBorders>
              <w:top w:val="nil"/>
              <w:left w:val="nil"/>
              <w:bottom w:val="nil"/>
              <w:right w:val="nil"/>
            </w:tcBorders>
          </w:tcPr>
          <w:p>
            <w:pPr>
              <w:pStyle w:val="0"/>
              <w:ind w:firstLine="283"/>
              <w:jc w:val="both"/>
            </w:pPr>
            <w:r>
              <w:rPr>
                <w:sz w:val="20"/>
              </w:rPr>
              <w:t xml:space="preserve">Основания предоставления земельного участка в собственность бесплатно из числа предусмотренных </w:t>
            </w:r>
            <w:hyperlink w:history="0" r:id="rId33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39.5</w:t>
              </w:r>
            </w:hyperlink>
            <w:r>
              <w:rPr>
                <w:sz w:val="20"/>
              </w:rPr>
              <w:t xml:space="preserve"> Земельного кодекса РФ (выбрать нужное):</w:t>
            </w:r>
          </w:p>
        </w:tc>
      </w:tr>
      <w:tr>
        <w:tc>
          <w:tcPr>
            <w:gridSpan w:val="8"/>
            <w:tcW w:w="9071" w:type="dxa"/>
            <w:tcBorders>
              <w:top w:val="nil"/>
              <w:left w:val="nil"/>
              <w:bottom w:val="nil"/>
              <w:right w:val="nil"/>
            </w:tcBorders>
          </w:tcPr>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tc>
      </w:tr>
      <w:tr>
        <w:tc>
          <w:tcPr>
            <w:gridSpan w:val="8"/>
            <w:tcW w:w="9071" w:type="dxa"/>
            <w:tcBorders>
              <w:top w:val="nil"/>
              <w:left w:val="nil"/>
              <w:bottom w:val="nil"/>
              <w:right w:val="nil"/>
            </w:tcBorders>
          </w:tcPr>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tc>
      </w:tr>
      <w:tr>
        <w:tc>
          <w:tcPr>
            <w:gridSpan w:val="8"/>
            <w:tcW w:w="9071" w:type="dxa"/>
            <w:tcBorders>
              <w:top w:val="nil"/>
              <w:left w:val="nil"/>
              <w:bottom w:val="nil"/>
              <w:right w:val="nil"/>
            </w:tcBorders>
          </w:tcPr>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r:id="rId34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6 пункта 2 статьи 39.10</w:t>
              </w:r>
            </w:hyperlink>
            <w:r>
              <w:rPr>
                <w:sz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tc>
      </w:tr>
      <w:tr>
        <w:tc>
          <w:tcPr>
            <w:gridSpan w:val="8"/>
            <w:tcW w:w="9071" w:type="dxa"/>
            <w:tcBorders>
              <w:top w:val="nil"/>
              <w:left w:val="nil"/>
              <w:bottom w:val="nil"/>
              <w:right w:val="nil"/>
            </w:tcBorders>
          </w:tcPr>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r:id="rId34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7 пункта 2 статьи 39.10</w:t>
              </w:r>
            </w:hyperlink>
            <w:r>
              <w:rPr>
                <w:sz w:val="20"/>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и по профессии, специальности, которые определены </w:t>
            </w:r>
            <w:hyperlink w:history="0" r:id="rId342" w:tooltip="Закон Воронежской области от 03.02.2017 N 7-ОЗ (ред. от 12.03.2018) &quo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quot; (принят Воронежской областной Думой 02.02.2017) {КонсультантПлюс}">
              <w:r>
                <w:rPr>
                  <w:sz w:val="20"/>
                  <w:color w:val="0000ff"/>
                </w:rPr>
                <w:t xml:space="preserve">Законом</w:t>
              </w:r>
            </w:hyperlink>
            <w:r>
              <w:rPr>
                <w:sz w:val="20"/>
              </w:rPr>
              <w:t xml:space="preserve"> Воронежской области от 03.02.2017 N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tc>
      </w:tr>
      <w:tr>
        <w:tc>
          <w:tcPr>
            <w:gridSpan w:val="8"/>
            <w:tcW w:w="9071" w:type="dxa"/>
            <w:tcBorders>
              <w:top w:val="nil"/>
              <w:left w:val="nil"/>
              <w:bottom w:val="nil"/>
              <w:right w:val="nil"/>
            </w:tcBorders>
          </w:tcPr>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5) земельного участка иным не указанным в </w:t>
            </w:r>
            <w:hyperlink w:history="0" r:id="rId34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подпункте 6 статьи 39.5</w:t>
              </w:r>
            </w:hyperlink>
            <w:r>
              <w:rPr>
                <w:sz w:val="20"/>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w:history="0" r:id="rId344"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w:t>
            </w:r>
          </w:p>
        </w:tc>
      </w:tr>
      <w:tr>
        <w:tc>
          <w:tcPr>
            <w:gridSpan w:val="8"/>
            <w:tcW w:w="9071" w:type="dxa"/>
            <w:tcBorders>
              <w:top w:val="nil"/>
              <w:left w:val="nil"/>
              <w:bottom w:val="nil"/>
              <w:right w:val="nil"/>
            </w:tcBorders>
          </w:tcPr>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6)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tc>
      </w:tr>
      <w:tr>
        <w:tc>
          <w:tcPr>
            <w:gridSpan w:val="8"/>
            <w:tcW w:w="9071" w:type="dxa"/>
            <w:tcBorders>
              <w:top w:val="nil"/>
              <w:left w:val="nil"/>
              <w:bottom w:val="nil"/>
              <w:right w:val="nil"/>
            </w:tcBorders>
          </w:tcPr>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7) земельного участка в соответствии с Федеральным </w:t>
            </w:r>
            <w:hyperlink w:history="0" r:id="rId345"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tc>
      </w:tr>
      <w:tr>
        <w:tc>
          <w:tcPr>
            <w:gridSpan w:val="8"/>
            <w:tcW w:w="9071" w:type="dxa"/>
            <w:tcBorders>
              <w:top w:val="nil"/>
              <w:left w:val="nil"/>
              <w:bottom w:val="nil"/>
              <w:right w:val="nil"/>
            </w:tcBorders>
          </w:tcPr>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8)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346"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tc>
      </w:tr>
      <w:tr>
        <w:tc>
          <w:tcPr>
            <w:gridSpan w:val="8"/>
            <w:tcW w:w="9071" w:type="dxa"/>
            <w:tcBorders>
              <w:top w:val="nil"/>
              <w:left w:val="nil"/>
              <w:bottom w:val="nil"/>
              <w:right w:val="nil"/>
            </w:tcBorders>
          </w:tcPr>
          <w:p>
            <w:pPr>
              <w:pStyle w:val="0"/>
              <w:ind w:firstLine="283"/>
              <w:jc w:val="both"/>
            </w:pPr>
            <w:r>
              <w:rPr>
                <w:sz w:val="20"/>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jc w:val="both"/>
            </w:pPr>
            <w:r>
              <w:rPr>
                <w:sz w:val="20"/>
              </w:rPr>
              <w:t xml:space="preserve">______________________________________________________________________.</w:t>
            </w:r>
          </w:p>
        </w:tc>
      </w:tr>
      <w:tr>
        <w:tc>
          <w:tcPr>
            <w:gridSpan w:val="8"/>
            <w:tcW w:w="9071" w:type="dxa"/>
            <w:tcBorders>
              <w:top w:val="nil"/>
              <w:left w:val="nil"/>
              <w:bottom w:val="nil"/>
              <w:right w:val="nil"/>
            </w:tcBorders>
          </w:tcPr>
          <w:p>
            <w:pPr>
              <w:pStyle w:val="0"/>
              <w:ind w:firstLine="283"/>
              <w:jc w:val="both"/>
            </w:pPr>
            <w:r>
              <w:rPr>
                <w:sz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0"/>
              <w:jc w:val="both"/>
            </w:pPr>
            <w:r>
              <w:rPr>
                <w:sz w:val="20"/>
              </w:rPr>
              <w:t xml:space="preserve">______________________________________________________________________.</w:t>
            </w:r>
          </w:p>
        </w:tc>
      </w:tr>
      <w:tr>
        <w:tc>
          <w:tcPr>
            <w:gridSpan w:val="8"/>
            <w:tcW w:w="9071" w:type="dxa"/>
            <w:tcBorders>
              <w:top w:val="nil"/>
              <w:left w:val="nil"/>
              <w:bottom w:val="nil"/>
              <w:right w:val="nil"/>
            </w:tcBorders>
          </w:tcPr>
          <w:p>
            <w:pPr>
              <w:pStyle w:val="0"/>
              <w:ind w:firstLine="283"/>
              <w:jc w:val="both"/>
            </w:pPr>
            <w:r>
              <w:rPr>
                <w:sz w:val="20"/>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0"/>
              <w:jc w:val="both"/>
            </w:pPr>
            <w:r>
              <w:rPr>
                <w:sz w:val="20"/>
              </w:rPr>
              <w:t xml:space="preserve">______________________________________________________________________.</w:t>
            </w:r>
          </w:p>
        </w:tc>
      </w:tr>
      <w:tr>
        <w:tc>
          <w:tcPr>
            <w:gridSpan w:val="8"/>
            <w:tcW w:w="9071" w:type="dxa"/>
            <w:tcBorders>
              <w:top w:val="nil"/>
              <w:left w:val="nil"/>
              <w:bottom w:val="single" w:sz="4"/>
              <w:right w:val="nil"/>
            </w:tcBorders>
          </w:tcPr>
          <w:p>
            <w:pPr>
              <w:pStyle w:val="0"/>
              <w:ind w:firstLine="283"/>
              <w:jc w:val="both"/>
            </w:pPr>
            <w:r>
              <w:rPr>
                <w:sz w:val="20"/>
              </w:rPr>
              <w:t xml:space="preserve">Сведения об объектах недвижимости, расположенных на земельном участке:</w:t>
            </w:r>
          </w:p>
          <w:p>
            <w:pPr>
              <w:pStyle w:val="0"/>
              <w:ind w:firstLine="283"/>
              <w:jc w:val="both"/>
            </w:pPr>
            <w:hyperlink w:history="0" w:anchor="P1041" w:tooltip="* Данные заполняются по желанию заявителя.">
              <w:r>
                <w:rPr>
                  <w:sz w:val="20"/>
                  <w:color w:val="0000ff"/>
                </w:rPr>
                <w:t xml:space="preserve">*</w:t>
              </w:r>
            </w:hyperlink>
          </w:p>
        </w:tc>
      </w:tr>
      <w:tr>
        <w:tblPrEx>
          <w:tblBorders>
            <w:left w:val="single" w:sz="4"/>
            <w:right w:val="single" w:sz="4"/>
            <w:insideH w:val="single" w:sz="4"/>
          </w:tblBorders>
        </w:tblPrEx>
        <w:tc>
          <w:tcPr>
            <w:tcW w:w="567" w:type="dxa"/>
            <w:tcBorders>
              <w:top w:val="single" w:sz="4"/>
              <w:bottom w:val="single" w:sz="4"/>
            </w:tcBorders>
          </w:tcPr>
          <w:p>
            <w:pPr>
              <w:pStyle w:val="0"/>
              <w:jc w:val="both"/>
            </w:pPr>
            <w:r>
              <w:rPr>
                <w:sz w:val="20"/>
              </w:rPr>
              <w:t xml:space="preserve">N п/п</w:t>
            </w:r>
          </w:p>
        </w:tc>
        <w:tc>
          <w:tcPr>
            <w:gridSpan w:val="3"/>
            <w:tcW w:w="3005" w:type="dxa"/>
            <w:tcBorders>
              <w:top w:val="single" w:sz="4"/>
              <w:bottom w:val="single" w:sz="4"/>
            </w:tcBorders>
          </w:tcPr>
          <w:p>
            <w:pPr>
              <w:pStyle w:val="0"/>
              <w:jc w:val="both"/>
            </w:pPr>
            <w:r>
              <w:rPr>
                <w:sz w:val="20"/>
              </w:rPr>
              <w:t xml:space="preserve">Наименование объекта</w:t>
            </w:r>
          </w:p>
        </w:tc>
        <w:tc>
          <w:tcPr>
            <w:gridSpan w:val="3"/>
            <w:tcW w:w="2551" w:type="dxa"/>
            <w:tcBorders>
              <w:top w:val="single" w:sz="4"/>
              <w:bottom w:val="single" w:sz="4"/>
            </w:tcBorders>
          </w:tcPr>
          <w:p>
            <w:pPr>
              <w:pStyle w:val="0"/>
              <w:jc w:val="both"/>
            </w:pPr>
            <w:r>
              <w:rPr>
                <w:sz w:val="20"/>
              </w:rPr>
              <w:t xml:space="preserve">Правообладатель(и)</w:t>
            </w:r>
          </w:p>
        </w:tc>
        <w:tc>
          <w:tcPr>
            <w:tcW w:w="2948" w:type="dxa"/>
            <w:tcBorders>
              <w:top w:val="single" w:sz="4"/>
              <w:bottom w:val="single" w:sz="4"/>
            </w:tcBorders>
          </w:tcPr>
          <w:p>
            <w:pPr>
              <w:pStyle w:val="0"/>
              <w:jc w:val="both"/>
            </w:pPr>
            <w:r>
              <w:rPr>
                <w:sz w:val="20"/>
              </w:rPr>
              <w:t xml:space="preserve">Реквизиты правоустанавливающих документов</w:t>
            </w:r>
          </w:p>
        </w:tc>
      </w:tr>
      <w:tr>
        <w:tblPrEx>
          <w:tblBorders>
            <w:left w:val="single" w:sz="4"/>
            <w:right w:val="single" w:sz="4"/>
            <w:insideH w:val="single" w:sz="4"/>
          </w:tblBorders>
        </w:tblPrEx>
        <w:tc>
          <w:tcPr>
            <w:tcW w:w="567" w:type="dxa"/>
            <w:tcBorders>
              <w:top w:val="single" w:sz="4"/>
              <w:bottom w:val="single" w:sz="4"/>
            </w:tcBorders>
          </w:tcPr>
          <w:p>
            <w:pPr>
              <w:pStyle w:val="0"/>
            </w:pPr>
            <w:r>
              <w:rPr>
                <w:sz w:val="20"/>
              </w:rPr>
            </w:r>
          </w:p>
        </w:tc>
        <w:tc>
          <w:tcPr>
            <w:gridSpan w:val="3"/>
            <w:tcW w:w="3005" w:type="dxa"/>
            <w:tcBorders>
              <w:top w:val="single" w:sz="4"/>
              <w:bottom w:val="single" w:sz="4"/>
            </w:tcBorders>
          </w:tcPr>
          <w:p>
            <w:pPr>
              <w:pStyle w:val="0"/>
            </w:pPr>
            <w:r>
              <w:rPr>
                <w:sz w:val="20"/>
              </w:rPr>
            </w:r>
          </w:p>
        </w:tc>
        <w:tc>
          <w:tcPr>
            <w:gridSpan w:val="3"/>
            <w:tcW w:w="2551" w:type="dxa"/>
            <w:tcBorders>
              <w:top w:val="single" w:sz="4"/>
              <w:bottom w:val="single" w:sz="4"/>
            </w:tcBorders>
          </w:tcPr>
          <w:p>
            <w:pPr>
              <w:pStyle w:val="0"/>
            </w:pPr>
            <w:r>
              <w:rPr>
                <w:sz w:val="20"/>
              </w:rPr>
            </w:r>
          </w:p>
        </w:tc>
        <w:tc>
          <w:tcPr>
            <w:tcW w:w="2948" w:type="dxa"/>
            <w:tcBorders>
              <w:top w:val="single" w:sz="4"/>
              <w:bottom w:val="single" w:sz="4"/>
            </w:tcBorders>
          </w:tcPr>
          <w:p>
            <w:pPr>
              <w:pStyle w:val="0"/>
            </w:pPr>
            <w:r>
              <w:rPr>
                <w:sz w:val="20"/>
              </w:rPr>
            </w:r>
          </w:p>
        </w:tc>
      </w:tr>
      <w:tr>
        <w:tblPrEx>
          <w:tblBorders>
            <w:left w:val="single" w:sz="4"/>
            <w:right w:val="single" w:sz="4"/>
            <w:insideH w:val="single" w:sz="4"/>
          </w:tblBorders>
        </w:tblPrEx>
        <w:tc>
          <w:tcPr>
            <w:tcW w:w="567" w:type="dxa"/>
            <w:tcBorders>
              <w:top w:val="single" w:sz="4"/>
              <w:bottom w:val="single" w:sz="4"/>
            </w:tcBorders>
          </w:tcPr>
          <w:p>
            <w:pPr>
              <w:pStyle w:val="0"/>
            </w:pPr>
            <w:r>
              <w:rPr>
                <w:sz w:val="20"/>
              </w:rPr>
            </w:r>
          </w:p>
        </w:tc>
        <w:tc>
          <w:tcPr>
            <w:gridSpan w:val="3"/>
            <w:tcW w:w="3005" w:type="dxa"/>
            <w:tcBorders>
              <w:top w:val="single" w:sz="4"/>
              <w:bottom w:val="single" w:sz="4"/>
            </w:tcBorders>
          </w:tcPr>
          <w:p>
            <w:pPr>
              <w:pStyle w:val="0"/>
            </w:pPr>
            <w:r>
              <w:rPr>
                <w:sz w:val="20"/>
              </w:rPr>
            </w:r>
          </w:p>
        </w:tc>
        <w:tc>
          <w:tcPr>
            <w:gridSpan w:val="3"/>
            <w:tcW w:w="2551" w:type="dxa"/>
            <w:tcBorders>
              <w:top w:val="single" w:sz="4"/>
              <w:bottom w:val="single" w:sz="4"/>
            </w:tcBorders>
          </w:tcPr>
          <w:p>
            <w:pPr>
              <w:pStyle w:val="0"/>
            </w:pPr>
            <w:r>
              <w:rPr>
                <w:sz w:val="20"/>
              </w:rPr>
            </w:r>
          </w:p>
        </w:tc>
        <w:tc>
          <w:tcPr>
            <w:tcW w:w="2948" w:type="dxa"/>
            <w:tcBorders>
              <w:top w:val="single" w:sz="4"/>
              <w:bottom w:val="single" w:sz="4"/>
            </w:tcBorders>
          </w:tcPr>
          <w:p>
            <w:pPr>
              <w:pStyle w:val="0"/>
            </w:pPr>
            <w:r>
              <w:rPr>
                <w:sz w:val="20"/>
              </w:rPr>
            </w:r>
          </w:p>
        </w:tc>
      </w:tr>
      <w:tr>
        <w:tblPrEx>
          <w:tblBorders>
            <w:left w:val="single" w:sz="4"/>
            <w:right w:val="single" w:sz="4"/>
            <w:insideH w:val="single" w:sz="4"/>
          </w:tblBorders>
        </w:tblPrEx>
        <w:tc>
          <w:tcPr>
            <w:tcW w:w="567" w:type="dxa"/>
            <w:tcBorders>
              <w:top w:val="single" w:sz="4"/>
              <w:bottom w:val="single" w:sz="4"/>
            </w:tcBorders>
          </w:tcPr>
          <w:p>
            <w:pPr>
              <w:pStyle w:val="0"/>
            </w:pPr>
            <w:r>
              <w:rPr>
                <w:sz w:val="20"/>
              </w:rPr>
            </w:r>
          </w:p>
        </w:tc>
        <w:tc>
          <w:tcPr>
            <w:gridSpan w:val="3"/>
            <w:tcW w:w="3005" w:type="dxa"/>
            <w:tcBorders>
              <w:top w:val="single" w:sz="4"/>
              <w:bottom w:val="single" w:sz="4"/>
            </w:tcBorders>
          </w:tcPr>
          <w:p>
            <w:pPr>
              <w:pStyle w:val="0"/>
            </w:pPr>
            <w:r>
              <w:rPr>
                <w:sz w:val="20"/>
              </w:rPr>
            </w:r>
          </w:p>
        </w:tc>
        <w:tc>
          <w:tcPr>
            <w:gridSpan w:val="3"/>
            <w:tcW w:w="2551" w:type="dxa"/>
            <w:tcBorders>
              <w:top w:val="single" w:sz="4"/>
              <w:bottom w:val="single" w:sz="4"/>
            </w:tcBorders>
          </w:tcPr>
          <w:p>
            <w:pPr>
              <w:pStyle w:val="0"/>
            </w:pPr>
            <w:r>
              <w:rPr>
                <w:sz w:val="20"/>
              </w:rPr>
            </w:r>
          </w:p>
        </w:tc>
        <w:tc>
          <w:tcPr>
            <w:tcW w:w="2948" w:type="dxa"/>
            <w:tcBorders>
              <w:top w:val="single" w:sz="4"/>
              <w:bottom w:val="single" w:sz="4"/>
            </w:tcBorders>
          </w:tcPr>
          <w:p>
            <w:pPr>
              <w:pStyle w:val="0"/>
            </w:pPr>
            <w:r>
              <w:rPr>
                <w:sz w:val="20"/>
              </w:rPr>
            </w:r>
          </w:p>
        </w:tc>
      </w:tr>
      <w:tr>
        <w:tc>
          <w:tcPr>
            <w:gridSpan w:val="8"/>
            <w:tcW w:w="9071" w:type="dxa"/>
            <w:tcBorders>
              <w:top w:val="single" w:sz="4"/>
              <w:left w:val="nil"/>
              <w:bottom w:val="nil"/>
              <w:right w:val="nil"/>
            </w:tcBorders>
          </w:tcPr>
          <w:p>
            <w:pPr>
              <w:pStyle w:val="0"/>
              <w:ind w:firstLine="283"/>
              <w:jc w:val="both"/>
            </w:pPr>
            <w:r>
              <w:rPr>
                <w:sz w:val="20"/>
              </w:rPr>
              <w:t xml:space="preserve">Реквизиты документа, удостоверяющего право, на котором заявитель использует земельный участок </w:t>
            </w:r>
            <w:hyperlink w:history="0" w:anchor="P1041" w:tooltip="* Данные заполняются по желанию заявителя.">
              <w:r>
                <w:rPr>
                  <w:sz w:val="20"/>
                  <w:color w:val="0000ff"/>
                </w:rPr>
                <w:t xml:space="preserve">*</w:t>
              </w:r>
            </w:hyperlink>
            <w:r>
              <w:rPr>
                <w:sz w:val="20"/>
              </w:rPr>
              <w:t xml:space="preserve"> ______________________________________________________________________</w:t>
            </w:r>
          </w:p>
          <w:p>
            <w:pPr>
              <w:pStyle w:val="0"/>
              <w:jc w:val="both"/>
            </w:pPr>
            <w:r>
              <w:rPr>
                <w:sz w:val="20"/>
              </w:rPr>
              <w:t xml:space="preserve">______________________________________________________________________</w:t>
            </w:r>
          </w:p>
          <w:p>
            <w:pPr>
              <w:pStyle w:val="0"/>
              <w:jc w:val="center"/>
            </w:pPr>
            <w:r>
              <w:rPr>
                <w:sz w:val="20"/>
              </w:rPr>
              <w:t xml:space="preserve">(название, номер, дата выдачи, выдавший орган)</w:t>
            </w:r>
          </w:p>
          <w:p>
            <w:pPr>
              <w:pStyle w:val="0"/>
              <w:jc w:val="both"/>
            </w:pPr>
            <w:r>
              <w:rPr>
                <w:sz w:val="20"/>
              </w:rPr>
              <w:t xml:space="preserve">______________________________________________________________________</w:t>
            </w:r>
          </w:p>
          <w:p>
            <w:pPr>
              <w:pStyle w:val="0"/>
              <w:jc w:val="both"/>
            </w:pPr>
            <w:r>
              <w:rPr>
                <w:sz w:val="20"/>
              </w:rPr>
              <w:t xml:space="preserve">______________________________________________________________________.</w:t>
            </w:r>
          </w:p>
        </w:tc>
      </w:tr>
      <w:tr>
        <w:tc>
          <w:tcPr>
            <w:gridSpan w:val="8"/>
            <w:tcW w:w="9071" w:type="dxa"/>
            <w:tcBorders>
              <w:top w:val="nil"/>
              <w:left w:val="nil"/>
              <w:bottom w:val="nil"/>
              <w:right w:val="nil"/>
            </w:tcBorders>
          </w:tcPr>
          <w:p>
            <w:pPr>
              <w:pStyle w:val="0"/>
              <w:ind w:firstLine="283"/>
              <w:jc w:val="both"/>
            </w:pPr>
            <w:r>
              <w:rPr>
                <w:sz w:val="20"/>
              </w:rPr>
              <w:t xml:space="preserve">Способ получения уведомления о получении заявления, уведомления об отказе в приеме заявления, уведомления о готовности результата предоставления услуги (при подаче заявления в форме электронного документа с использованием сети Интернет) (выбрать нужное):</w:t>
            </w:r>
          </w:p>
        </w:tc>
      </w:tr>
      <w:tr>
        <w:tc>
          <w:tcPr>
            <w:gridSpan w:val="8"/>
            <w:tcW w:w="9071" w:type="dxa"/>
            <w:tcBorders>
              <w:top w:val="nil"/>
              <w:left w:val="nil"/>
              <w:bottom w:val="nil"/>
              <w:right w:val="nil"/>
            </w:tcBorders>
          </w:tcPr>
          <w:p>
            <w:pPr>
              <w:pStyle w:val="0"/>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tc>
      </w:tr>
      <w:tr>
        <w:tc>
          <w:tcPr>
            <w:gridSpan w:val="8"/>
            <w:tcW w:w="9071" w:type="dxa"/>
            <w:tcBorders>
              <w:top w:val="nil"/>
              <w:left w:val="nil"/>
              <w:bottom w:val="nil"/>
              <w:right w:val="nil"/>
            </w:tcBorders>
          </w:tcPr>
          <w:p>
            <w:pPr>
              <w:pStyle w:val="0"/>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 виде бумажного документа почтовым отправлением на адрес, указанный в заявлении;</w:t>
            </w:r>
          </w:p>
        </w:tc>
      </w:tr>
      <w:tr>
        <w:tc>
          <w:tcPr>
            <w:gridSpan w:val="8"/>
            <w:tcW w:w="9071" w:type="dxa"/>
            <w:tcBorders>
              <w:top w:val="nil"/>
              <w:left w:val="nil"/>
              <w:bottom w:val="nil"/>
              <w:right w:val="nil"/>
            </w:tcBorders>
          </w:tcPr>
          <w:p>
            <w:pPr>
              <w:pStyle w:val="0"/>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 виде электронного документа, который направляется заявителю посредством электронной почты, указанный в заявлении;</w:t>
            </w:r>
          </w:p>
        </w:tc>
      </w:tr>
      <w:tr>
        <w:tc>
          <w:tcPr>
            <w:gridSpan w:val="8"/>
            <w:tcW w:w="9071" w:type="dxa"/>
            <w:tcBorders>
              <w:top w:val="nil"/>
              <w:left w:val="nil"/>
              <w:bottom w:val="nil"/>
              <w:right w:val="nil"/>
            </w:tcBorders>
          </w:tcPr>
          <w:p>
            <w:pPr>
              <w:pStyle w:val="0"/>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 виде бумажного документа при личном обращении в МФЦ ________________ района.</w:t>
            </w:r>
          </w:p>
        </w:tc>
      </w:tr>
      <w:tr>
        <w:tblPrEx>
          <w:tblBorders>
            <w:insideV w:val="nil"/>
          </w:tblBorders>
        </w:tblPrEx>
        <w:tc>
          <w:tcPr>
            <w:gridSpan w:val="3"/>
            <w:tcW w:w="2891" w:type="dxa"/>
            <w:tcBorders>
              <w:top w:val="nil"/>
              <w:bottom w:val="nil"/>
            </w:tcBorders>
          </w:tcPr>
          <w:p>
            <w:pPr>
              <w:pStyle w:val="0"/>
            </w:pPr>
            <w:r>
              <w:rPr>
                <w:sz w:val="20"/>
              </w:rPr>
              <w:t xml:space="preserve">Заявитель:</w:t>
            </w:r>
          </w:p>
        </w:tc>
        <w:tc>
          <w:tcPr>
            <w:gridSpan w:val="2"/>
            <w:tcW w:w="2551" w:type="dxa"/>
            <w:tcBorders>
              <w:top w:val="nil"/>
              <w:bottom w:val="nil"/>
            </w:tcBorders>
          </w:tcPr>
          <w:p>
            <w:pPr>
              <w:pStyle w:val="0"/>
              <w:jc w:val="center"/>
            </w:pPr>
            <w:r>
              <w:rPr>
                <w:sz w:val="20"/>
              </w:rPr>
              <w:t xml:space="preserve">___________________</w:t>
            </w:r>
          </w:p>
        </w:tc>
        <w:tc>
          <w:tcPr>
            <w:tcW w:w="340" w:type="dxa"/>
            <w:tcBorders>
              <w:top w:val="nil"/>
              <w:bottom w:val="nil"/>
            </w:tcBorders>
          </w:tcPr>
          <w:p>
            <w:pPr>
              <w:pStyle w:val="0"/>
            </w:pPr>
            <w:r>
              <w:rPr>
                <w:sz w:val="20"/>
              </w:rPr>
            </w:r>
          </w:p>
        </w:tc>
        <w:tc>
          <w:tcPr>
            <w:gridSpan w:val="2"/>
            <w:tcW w:w="3289" w:type="dxa"/>
            <w:tcBorders>
              <w:top w:val="nil"/>
              <w:bottom w:val="nil"/>
            </w:tcBorders>
          </w:tcPr>
          <w:p>
            <w:pPr>
              <w:pStyle w:val="0"/>
              <w:jc w:val="center"/>
            </w:pPr>
            <w:r>
              <w:rPr>
                <w:sz w:val="20"/>
              </w:rPr>
              <w:t xml:space="preserve">__________________________</w:t>
            </w:r>
          </w:p>
          <w:p>
            <w:pPr>
              <w:pStyle w:val="0"/>
              <w:jc w:val="center"/>
            </w:pPr>
            <w:r>
              <w:rPr>
                <w:sz w:val="20"/>
              </w:rPr>
              <w:t xml:space="preserve">(подпись)</w:t>
            </w:r>
          </w:p>
          <w:p>
            <w:pPr>
              <w:pStyle w:val="0"/>
              <w:jc w:val="center"/>
            </w:pPr>
            <w:r>
              <w:rPr>
                <w:sz w:val="20"/>
              </w:rPr>
              <w:t xml:space="preserve">"__" _________ 20__ г.</w:t>
            </w:r>
          </w:p>
          <w:p>
            <w:pPr>
              <w:pStyle w:val="0"/>
              <w:jc w:val="center"/>
            </w:pPr>
            <w:r>
              <w:rPr>
                <w:sz w:val="20"/>
              </w:rPr>
              <w:t xml:space="preserve">(дата)</w:t>
            </w:r>
          </w:p>
        </w:tc>
      </w:tr>
    </w:tbl>
    <w:p>
      <w:pPr>
        <w:pStyle w:val="0"/>
        <w:jc w:val="both"/>
      </w:pPr>
      <w:r>
        <w:rPr>
          <w:sz w:val="20"/>
        </w:rPr>
      </w:r>
    </w:p>
    <w:p>
      <w:pPr>
        <w:pStyle w:val="0"/>
        <w:ind w:firstLine="540"/>
        <w:jc w:val="both"/>
      </w:pPr>
      <w:r>
        <w:rPr>
          <w:sz w:val="20"/>
        </w:rPr>
        <w:t xml:space="preserve">--------------------------------</w:t>
      </w:r>
    </w:p>
    <w:bookmarkStart w:id="1041" w:name="P1041"/>
    <w:bookmarkEnd w:id="1041"/>
    <w:p>
      <w:pPr>
        <w:pStyle w:val="0"/>
        <w:spacing w:before="200" w:line-rule="auto"/>
        <w:ind w:firstLine="540"/>
        <w:jc w:val="both"/>
      </w:pPr>
      <w:r>
        <w:rPr>
          <w:sz w:val="20"/>
        </w:rPr>
        <w:t xml:space="preserve">* Данные заполняются по желанию заявителя.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"Принятие решений о предоставлении</w:t>
      </w:r>
    </w:p>
    <w:p>
      <w:pPr>
        <w:pStyle w:val="0"/>
        <w:jc w:val="right"/>
      </w:pPr>
      <w:r>
        <w:rPr>
          <w:sz w:val="20"/>
        </w:rPr>
        <w:t xml:space="preserve">земельных участков, находящихся</w:t>
      </w:r>
    </w:p>
    <w:p>
      <w:pPr>
        <w:pStyle w:val="0"/>
        <w:jc w:val="right"/>
      </w:pPr>
      <w:r>
        <w:rPr>
          <w:sz w:val="20"/>
        </w:rPr>
        <w:t xml:space="preserve">в собственности Воронежской области,</w:t>
      </w:r>
    </w:p>
    <w:p>
      <w:pPr>
        <w:pStyle w:val="0"/>
        <w:jc w:val="right"/>
      </w:pPr>
      <w:r>
        <w:rPr>
          <w:sz w:val="20"/>
        </w:rPr>
        <w:t xml:space="preserve">а также земельных участков, расположенных</w:t>
      </w:r>
    </w:p>
    <w:p>
      <w:pPr>
        <w:pStyle w:val="0"/>
        <w:jc w:val="right"/>
      </w:pPr>
      <w:r>
        <w:rPr>
          <w:sz w:val="20"/>
        </w:rPr>
        <w:t xml:space="preserve">на территории городского округа город</w:t>
      </w:r>
    </w:p>
    <w:p>
      <w:pPr>
        <w:pStyle w:val="0"/>
        <w:jc w:val="right"/>
      </w:pPr>
      <w:r>
        <w:rPr>
          <w:sz w:val="20"/>
        </w:rPr>
        <w:t xml:space="preserve">Воронеж, государственная собственность</w:t>
      </w:r>
    </w:p>
    <w:p>
      <w:pPr>
        <w:pStyle w:val="0"/>
        <w:jc w:val="right"/>
      </w:pPr>
      <w:r>
        <w:rPr>
          <w:sz w:val="20"/>
        </w:rPr>
        <w:t xml:space="preserve">на которые не разграничена,</w:t>
      </w:r>
    </w:p>
    <w:p>
      <w:pPr>
        <w:pStyle w:val="0"/>
        <w:jc w:val="right"/>
      </w:pPr>
      <w:r>
        <w:rPr>
          <w:sz w:val="20"/>
        </w:rPr>
        <w:t xml:space="preserve">гражданам или юридическим лицам</w:t>
      </w:r>
    </w:p>
    <w:p>
      <w:pPr>
        <w:pStyle w:val="0"/>
        <w:jc w:val="right"/>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47"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color w:val="392c69"/>
              </w:rPr>
              <w:t xml:space="preserve"> Минимущества ВО от 15.02.2024 N 403)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062" w:name="P1062"/>
    <w:bookmarkEnd w:id="1062"/>
    <w:p>
      <w:pPr>
        <w:pStyle w:val="0"/>
        <w:jc w:val="center"/>
      </w:pPr>
      <w:r>
        <w:rPr>
          <w:sz w:val="20"/>
        </w:rPr>
        <w:t xml:space="preserve">Образец заявления</w:t>
      </w:r>
    </w:p>
    <w:p>
      <w:pPr>
        <w:pStyle w:val="0"/>
        <w:jc w:val="center"/>
      </w:pPr>
      <w:r>
        <w:rPr>
          <w:sz w:val="20"/>
        </w:rPr>
        <w:t xml:space="preserve">на предоставление земельного участка в собственность</w:t>
      </w:r>
    </w:p>
    <w:p>
      <w:pPr>
        <w:pStyle w:val="0"/>
        <w:jc w:val="center"/>
      </w:pPr>
      <w:r>
        <w:rPr>
          <w:sz w:val="20"/>
        </w:rPr>
        <w:t xml:space="preserve">бесплатно гражданину, имеющему трех и более детей</w:t>
      </w:r>
    </w:p>
    <w:p>
      <w:pPr>
        <w:pStyle w:val="0"/>
        <w:jc w:val="both"/>
      </w:pPr>
      <w:r>
        <w:rPr>
          <w:sz w:val="20"/>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2211"/>
        <w:gridCol w:w="737"/>
        <w:gridCol w:w="1701"/>
        <w:gridCol w:w="793"/>
        <w:gridCol w:w="340"/>
        <w:gridCol w:w="851"/>
        <w:gridCol w:w="2438"/>
      </w:tblGrid>
      <w:tr>
        <w:tblPrEx>
          <w:tblBorders>
            <w:left w:val="nil"/>
            <w:right w:val="nil"/>
            <w:insideV w:val="nil"/>
            <w:insideH w:val="nil"/>
          </w:tblBorders>
        </w:tblPrEx>
        <w:tc>
          <w:tcPr>
            <w:tcW w:w="2211" w:type="dxa"/>
            <w:tcBorders>
              <w:top w:val="nil"/>
              <w:bottom w:val="nil"/>
            </w:tcBorders>
          </w:tcPr>
          <w:p>
            <w:pPr>
              <w:pStyle w:val="0"/>
            </w:pPr>
            <w:r>
              <w:rPr>
                <w:sz w:val="20"/>
              </w:rPr>
            </w:r>
          </w:p>
        </w:tc>
        <w:tc>
          <w:tcPr>
            <w:gridSpan w:val="6"/>
            <w:tcW w:w="6860" w:type="dxa"/>
            <w:tcBorders>
              <w:top w:val="nil"/>
              <w:bottom w:val="nil"/>
            </w:tcBorders>
          </w:tcPr>
          <w:p>
            <w:pPr>
              <w:pStyle w:val="0"/>
              <w:jc w:val="right"/>
            </w:pPr>
            <w:r>
              <w:rPr>
                <w:sz w:val="20"/>
              </w:rPr>
              <w:t xml:space="preserve">Министру имущественных и</w:t>
            </w:r>
          </w:p>
          <w:p>
            <w:pPr>
              <w:pStyle w:val="0"/>
              <w:jc w:val="right"/>
            </w:pPr>
            <w:r>
              <w:rPr>
                <w:sz w:val="20"/>
              </w:rPr>
              <w:t xml:space="preserve">земельных отношений Воронежской области</w:t>
            </w:r>
          </w:p>
          <w:p>
            <w:pPr>
              <w:pStyle w:val="0"/>
              <w:jc w:val="right"/>
            </w:pPr>
            <w:r>
              <w:rPr>
                <w:sz w:val="20"/>
              </w:rPr>
              <w:t xml:space="preserve">_________________________________________</w:t>
            </w:r>
          </w:p>
          <w:p>
            <w:pPr>
              <w:pStyle w:val="0"/>
              <w:jc w:val="right"/>
            </w:pPr>
            <w:r>
              <w:rPr>
                <w:sz w:val="20"/>
              </w:rPr>
              <w:t xml:space="preserve">от ______________________________________</w:t>
            </w:r>
          </w:p>
          <w:p>
            <w:pPr>
              <w:pStyle w:val="0"/>
              <w:jc w:val="right"/>
            </w:pPr>
            <w:r>
              <w:rPr>
                <w:sz w:val="20"/>
              </w:rPr>
              <w:t xml:space="preserve">(Фамилия, имя, отчество (при наличии),</w:t>
            </w:r>
          </w:p>
          <w:p>
            <w:pPr>
              <w:pStyle w:val="0"/>
              <w:jc w:val="right"/>
            </w:pPr>
            <w:r>
              <w:rPr>
                <w:sz w:val="20"/>
              </w:rPr>
              <w:t xml:space="preserve">_________________________________________</w:t>
            </w:r>
          </w:p>
          <w:p>
            <w:pPr>
              <w:pStyle w:val="0"/>
              <w:jc w:val="right"/>
            </w:pPr>
            <w:r>
              <w:rPr>
                <w:sz w:val="20"/>
              </w:rPr>
              <w:t xml:space="preserve">место жительства и реквизиты документа,</w:t>
            </w:r>
          </w:p>
          <w:p>
            <w:pPr>
              <w:pStyle w:val="0"/>
              <w:jc w:val="right"/>
            </w:pPr>
            <w:r>
              <w:rPr>
                <w:sz w:val="20"/>
              </w:rPr>
              <w:t xml:space="preserve">_________________________________________</w:t>
            </w:r>
          </w:p>
          <w:p>
            <w:pPr>
              <w:pStyle w:val="0"/>
              <w:jc w:val="right"/>
            </w:pPr>
            <w:r>
              <w:rPr>
                <w:sz w:val="20"/>
              </w:rPr>
              <w:t xml:space="preserve">удостоверяющего личность заявителя)</w:t>
            </w:r>
          </w:p>
          <w:p>
            <w:pPr>
              <w:pStyle w:val="0"/>
              <w:jc w:val="right"/>
            </w:pPr>
            <w:r>
              <w:rPr>
                <w:sz w:val="20"/>
              </w:rPr>
              <w:t xml:space="preserve">_________________________________________</w:t>
            </w:r>
          </w:p>
          <w:p>
            <w:pPr>
              <w:pStyle w:val="0"/>
              <w:jc w:val="right"/>
            </w:pPr>
            <w:r>
              <w:rPr>
                <w:sz w:val="20"/>
              </w:rPr>
              <w:t xml:space="preserve">_________________________________________</w:t>
            </w:r>
          </w:p>
          <w:p>
            <w:pPr>
              <w:pStyle w:val="0"/>
              <w:jc w:val="right"/>
            </w:pPr>
            <w:r>
              <w:rPr>
                <w:sz w:val="20"/>
              </w:rPr>
              <w:t xml:space="preserve">(Телефон)</w:t>
            </w:r>
          </w:p>
          <w:p>
            <w:pPr>
              <w:pStyle w:val="0"/>
              <w:jc w:val="right"/>
            </w:pPr>
            <w:r>
              <w:rPr>
                <w:sz w:val="20"/>
              </w:rPr>
              <w:t xml:space="preserve">_________________________________________</w:t>
            </w:r>
          </w:p>
          <w:p>
            <w:pPr>
              <w:pStyle w:val="0"/>
              <w:jc w:val="right"/>
            </w:pPr>
            <w:r>
              <w:rPr>
                <w:sz w:val="20"/>
              </w:rPr>
              <w:t xml:space="preserve">(Страховой номер индивидуального лицевого</w:t>
            </w:r>
          </w:p>
          <w:p>
            <w:pPr>
              <w:pStyle w:val="0"/>
              <w:jc w:val="right"/>
            </w:pPr>
            <w:r>
              <w:rPr>
                <w:sz w:val="20"/>
              </w:rPr>
              <w:t xml:space="preserve">счета)</w:t>
            </w:r>
          </w:p>
          <w:p>
            <w:pPr>
              <w:pStyle w:val="0"/>
              <w:jc w:val="right"/>
            </w:pPr>
            <w:r>
              <w:rPr>
                <w:sz w:val="20"/>
              </w:rPr>
              <w:t xml:space="preserve">_________________________________________</w:t>
            </w:r>
          </w:p>
          <w:p>
            <w:pPr>
              <w:pStyle w:val="0"/>
              <w:jc w:val="right"/>
            </w:pPr>
            <w:r>
              <w:rPr>
                <w:sz w:val="20"/>
              </w:rPr>
              <w:t xml:space="preserve">(Почтовый адрес и адрес электронной почты</w:t>
            </w:r>
          </w:p>
          <w:p>
            <w:pPr>
              <w:pStyle w:val="0"/>
              <w:jc w:val="right"/>
            </w:pPr>
            <w:r>
              <w:rPr>
                <w:sz w:val="20"/>
              </w:rPr>
              <w:t xml:space="preserve">(при наличии))</w:t>
            </w:r>
          </w:p>
        </w:tc>
      </w:tr>
      <w:tr>
        <w:tblPrEx>
          <w:tblBorders>
            <w:left w:val="nil"/>
            <w:right w:val="nil"/>
            <w:insideH w:val="nil"/>
          </w:tblBorders>
        </w:tblPrEx>
        <w:tc>
          <w:tcPr>
            <w:gridSpan w:val="7"/>
            <w:tcW w:w="9071" w:type="dxa"/>
            <w:tcBorders>
              <w:top w:val="nil"/>
              <w:left w:val="nil"/>
              <w:bottom w:val="nil"/>
              <w:right w:val="nil"/>
            </w:tcBorders>
          </w:tcPr>
          <w:p>
            <w:pPr>
              <w:pStyle w:val="0"/>
              <w:jc w:val="center"/>
            </w:pPr>
            <w:r>
              <w:rPr>
                <w:sz w:val="20"/>
              </w:rPr>
              <w:t xml:space="preserve">ЗАЯВЛЕНИЕ</w:t>
            </w:r>
          </w:p>
        </w:tc>
      </w:tr>
      <w:tr>
        <w:tblPrEx>
          <w:tblBorders>
            <w:left w:val="nil"/>
            <w:right w:val="nil"/>
            <w:insideH w:val="nil"/>
          </w:tblBorders>
        </w:tblPrEx>
        <w:tc>
          <w:tcPr>
            <w:gridSpan w:val="7"/>
            <w:tcW w:w="9071" w:type="dxa"/>
            <w:tcBorders>
              <w:top w:val="nil"/>
              <w:left w:val="nil"/>
              <w:bottom w:val="nil"/>
              <w:right w:val="nil"/>
            </w:tcBorders>
          </w:tcPr>
          <w:p>
            <w:pPr>
              <w:pStyle w:val="0"/>
              <w:ind w:firstLine="283"/>
              <w:jc w:val="both"/>
            </w:pPr>
            <w:r>
              <w:rPr>
                <w:sz w:val="20"/>
              </w:rPr>
              <w:t xml:space="preserve">Прошу предоставить в собственность бесплатно земельный участок как многодетному гражданину в соответствии с </w:t>
            </w:r>
            <w:hyperlink w:history="0" r:id="rId348"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 для:</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индивидуального жилищного строительства;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ведения садоводства;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ведения огородничества;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ведения личного подсобного хозяйства.</w:t>
            </w:r>
          </w:p>
        </w:tc>
      </w:tr>
      <w:tr>
        <w:tblPrEx>
          <w:tblBorders>
            <w:left w:val="nil"/>
            <w:right w:val="nil"/>
            <w:insideH w:val="nil"/>
          </w:tblBorders>
        </w:tblPrEx>
        <w:tc>
          <w:tcPr>
            <w:gridSpan w:val="7"/>
            <w:tcW w:w="9071" w:type="dxa"/>
            <w:tcBorders>
              <w:top w:val="nil"/>
              <w:left w:val="nil"/>
              <w:bottom w:val="nil"/>
              <w:right w:val="nil"/>
            </w:tcBorders>
          </w:tcPr>
          <w:p>
            <w:pPr>
              <w:pStyle w:val="0"/>
              <w:ind w:firstLine="283"/>
              <w:jc w:val="both"/>
            </w:pPr>
            <w:r>
              <w:rPr>
                <w:sz w:val="20"/>
              </w:rPr>
              <w:t xml:space="preserve">К заявлению прилагаю:</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2) копию акта органа опеки и попечительства о назначении опекуна или попечителя при предъявлении оригинала;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3) справку образовательной организации в отношении детей, обучающихся в очной форме.</w:t>
            </w:r>
          </w:p>
        </w:tc>
      </w:tr>
      <w:tr>
        <w:tblPrEx>
          <w:tblBorders>
            <w:left w:val="nil"/>
            <w:right w:val="nil"/>
            <w:insideH w:val="nil"/>
          </w:tblBorders>
        </w:tblPrEx>
        <w:tc>
          <w:tcPr>
            <w:gridSpan w:val="7"/>
            <w:tcW w:w="9071" w:type="dxa"/>
            <w:tcBorders>
              <w:top w:val="nil"/>
              <w:left w:val="nil"/>
              <w:bottom w:val="nil"/>
              <w:right w:val="nil"/>
            </w:tcBorders>
          </w:tcPr>
          <w:p>
            <w:pPr>
              <w:pStyle w:val="0"/>
              <w:ind w:firstLine="540"/>
              <w:jc w:val="both"/>
            </w:pPr>
            <w:r>
              <w:rPr>
                <w:sz w:val="20"/>
              </w:rPr>
              <w:t xml:space="preserve">Дополнительно прилагаю в соответствии с </w:t>
            </w:r>
            <w:hyperlink w:history="0" r:id="rId349"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3 статьи 13.1</w:t>
              </w:r>
            </w:hyperlink>
            <w:r>
              <w:rPr>
                <w:sz w:val="20"/>
              </w:rPr>
              <w:t xml:space="preserve"> Закона Воронежской области от 13.05.2008 N 25-ОЗ "О регулировании земельных отношений на территории Воронежской области":</w:t>
            </w:r>
          </w:p>
          <w:p>
            <w:pPr>
              <w:pStyle w:val="0"/>
              <w:ind w:firstLine="540"/>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4) адресно-справочную информацию из Управления МВД РФ по городу Воронежу о лицах, проживающих совместно с многодетным гражданином;</w:t>
            </w:r>
          </w:p>
          <w:p>
            <w:pPr>
              <w:pStyle w:val="0"/>
              <w:ind w:firstLine="540"/>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5) копии свидетельств о рождении детей при предъявлении оригиналов;</w:t>
            </w:r>
          </w:p>
          <w:p>
            <w:pPr>
              <w:pStyle w:val="0"/>
              <w:ind w:firstLine="540"/>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6) копии документов, подтверждающих перемену фамилии, имени, отчества родителей (одинокого родителя), при предъявлении оригиналов;</w:t>
            </w:r>
          </w:p>
          <w:p>
            <w:pPr>
              <w:pStyle w:val="0"/>
              <w:ind w:firstLine="540"/>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7) выписку из ЕГРН о наличии (отсутствии) права собственности на земельный участок (земельные участки) (по инициативе заявителя).</w:t>
            </w:r>
          </w:p>
        </w:tc>
      </w:tr>
      <w:tr>
        <w:tblPrEx>
          <w:tblBorders>
            <w:left w:val="nil"/>
            <w:right w:val="nil"/>
            <w:insideH w:val="nil"/>
          </w:tblBorders>
        </w:tblPrEx>
        <w:tc>
          <w:tcPr>
            <w:gridSpan w:val="7"/>
            <w:tcW w:w="9071" w:type="dxa"/>
            <w:tcBorders>
              <w:top w:val="nil"/>
              <w:left w:val="nil"/>
              <w:right w:val="nil"/>
            </w:tcBorders>
          </w:tcPr>
          <w:p>
            <w:pPr>
              <w:pStyle w:val="0"/>
              <w:ind w:firstLine="283"/>
              <w:jc w:val="both"/>
            </w:pPr>
            <w:r>
              <w:rPr>
                <w:sz w:val="20"/>
              </w:rPr>
              <w:t xml:space="preserve">Сообщаю сведения о регистрации по месту жительства членов семьи: </w:t>
            </w:r>
            <w:hyperlink w:history="0" w:anchor="P1171" w:tooltip="&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
              <w:r>
                <w:rPr>
                  <w:sz w:val="20"/>
                  <w:color w:val="0000ff"/>
                </w:rPr>
                <w:t xml:space="preserve">&lt;1&gt;</w:t>
              </w:r>
            </w:hyperlink>
          </w:p>
        </w:tc>
      </w:tr>
      <w:tr>
        <w:tc>
          <w:tcPr>
            <w:gridSpan w:val="2"/>
            <w:tcW w:w="2948" w:type="dxa"/>
            <w:vAlign w:val="center"/>
          </w:tcPr>
          <w:p>
            <w:pPr>
              <w:pStyle w:val="0"/>
              <w:jc w:val="center"/>
            </w:pPr>
            <w:r>
              <w:rPr>
                <w:sz w:val="20"/>
              </w:rPr>
              <w:t xml:space="preserve">ФИО</w:t>
            </w:r>
          </w:p>
        </w:tc>
        <w:tc>
          <w:tcPr>
            <w:tcW w:w="1701" w:type="dxa"/>
            <w:vAlign w:val="center"/>
          </w:tcPr>
          <w:p>
            <w:pPr>
              <w:pStyle w:val="0"/>
              <w:jc w:val="center"/>
            </w:pPr>
            <w:r>
              <w:rPr>
                <w:sz w:val="20"/>
              </w:rPr>
              <w:t xml:space="preserve">Родственные отношения</w:t>
            </w:r>
          </w:p>
        </w:tc>
        <w:tc>
          <w:tcPr>
            <w:gridSpan w:val="4"/>
            <w:tcW w:w="4422" w:type="dxa"/>
            <w:vAlign w:val="center"/>
          </w:tcPr>
          <w:p>
            <w:pPr>
              <w:pStyle w:val="0"/>
              <w:jc w:val="center"/>
            </w:pPr>
            <w:r>
              <w:rPr>
                <w:sz w:val="20"/>
              </w:rPr>
              <w:t xml:space="preserve">Адрес регистрации по месту жительства</w:t>
            </w:r>
          </w:p>
        </w:tc>
      </w:tr>
      <w:tr>
        <w:tc>
          <w:tcPr>
            <w:gridSpan w:val="2"/>
            <w:tcW w:w="2948" w:type="dxa"/>
          </w:tcPr>
          <w:p>
            <w:pPr>
              <w:pStyle w:val="0"/>
            </w:pPr>
            <w:r>
              <w:rPr>
                <w:sz w:val="20"/>
              </w:rPr>
            </w:r>
          </w:p>
        </w:tc>
        <w:tc>
          <w:tcPr>
            <w:tcW w:w="1701" w:type="dxa"/>
          </w:tcPr>
          <w:p>
            <w:pPr>
              <w:pStyle w:val="0"/>
            </w:pPr>
            <w:r>
              <w:rPr>
                <w:sz w:val="20"/>
              </w:rPr>
            </w:r>
          </w:p>
        </w:tc>
        <w:tc>
          <w:tcPr>
            <w:gridSpan w:val="4"/>
            <w:tcW w:w="4422" w:type="dxa"/>
          </w:tcPr>
          <w:p>
            <w:pPr>
              <w:pStyle w:val="0"/>
            </w:pPr>
            <w:r>
              <w:rPr>
                <w:sz w:val="20"/>
              </w:rPr>
            </w:r>
          </w:p>
        </w:tc>
      </w:tr>
      <w:tr>
        <w:tc>
          <w:tcPr>
            <w:gridSpan w:val="2"/>
            <w:tcW w:w="2948" w:type="dxa"/>
          </w:tcPr>
          <w:p>
            <w:pPr>
              <w:pStyle w:val="0"/>
            </w:pPr>
            <w:r>
              <w:rPr>
                <w:sz w:val="20"/>
              </w:rPr>
            </w:r>
          </w:p>
        </w:tc>
        <w:tc>
          <w:tcPr>
            <w:tcW w:w="1701" w:type="dxa"/>
          </w:tcPr>
          <w:p>
            <w:pPr>
              <w:pStyle w:val="0"/>
            </w:pPr>
            <w:r>
              <w:rPr>
                <w:sz w:val="20"/>
              </w:rPr>
            </w:r>
          </w:p>
        </w:tc>
        <w:tc>
          <w:tcPr>
            <w:gridSpan w:val="4"/>
            <w:tcW w:w="4422" w:type="dxa"/>
          </w:tcPr>
          <w:p>
            <w:pPr>
              <w:pStyle w:val="0"/>
            </w:pPr>
            <w:r>
              <w:rPr>
                <w:sz w:val="20"/>
              </w:rPr>
            </w:r>
          </w:p>
        </w:tc>
      </w:tr>
      <w:tr>
        <w:tc>
          <w:tcPr>
            <w:gridSpan w:val="2"/>
            <w:tcW w:w="2948" w:type="dxa"/>
          </w:tcPr>
          <w:p>
            <w:pPr>
              <w:pStyle w:val="0"/>
            </w:pPr>
            <w:r>
              <w:rPr>
                <w:sz w:val="20"/>
              </w:rPr>
            </w:r>
          </w:p>
        </w:tc>
        <w:tc>
          <w:tcPr>
            <w:tcW w:w="1701" w:type="dxa"/>
          </w:tcPr>
          <w:p>
            <w:pPr>
              <w:pStyle w:val="0"/>
            </w:pPr>
            <w:r>
              <w:rPr>
                <w:sz w:val="20"/>
              </w:rPr>
            </w:r>
          </w:p>
        </w:tc>
        <w:tc>
          <w:tcPr>
            <w:gridSpan w:val="4"/>
            <w:tcW w:w="4422" w:type="dxa"/>
          </w:tcPr>
          <w:p>
            <w:pPr>
              <w:pStyle w:val="0"/>
            </w:pPr>
            <w:r>
              <w:rPr>
                <w:sz w:val="20"/>
              </w:rPr>
            </w:r>
          </w:p>
        </w:tc>
      </w:tr>
      <w:tr>
        <w:tc>
          <w:tcPr>
            <w:gridSpan w:val="2"/>
            <w:tcW w:w="2948" w:type="dxa"/>
          </w:tcPr>
          <w:p>
            <w:pPr>
              <w:pStyle w:val="0"/>
            </w:pPr>
            <w:r>
              <w:rPr>
                <w:sz w:val="20"/>
              </w:rPr>
            </w:r>
          </w:p>
        </w:tc>
        <w:tc>
          <w:tcPr>
            <w:tcW w:w="1701" w:type="dxa"/>
          </w:tcPr>
          <w:p>
            <w:pPr>
              <w:pStyle w:val="0"/>
            </w:pPr>
            <w:r>
              <w:rPr>
                <w:sz w:val="20"/>
              </w:rPr>
            </w:r>
          </w:p>
        </w:tc>
        <w:tc>
          <w:tcPr>
            <w:gridSpan w:val="4"/>
            <w:tcW w:w="4422" w:type="dxa"/>
          </w:tcPr>
          <w:p>
            <w:pPr>
              <w:pStyle w:val="0"/>
            </w:pPr>
            <w:r>
              <w:rPr>
                <w:sz w:val="20"/>
              </w:rPr>
            </w:r>
          </w:p>
        </w:tc>
      </w:tr>
      <w:tr>
        <w:tblPrEx>
          <w:tblBorders>
            <w:left w:val="nil"/>
            <w:right w:val="nil"/>
            <w:insideH w:val="nil"/>
          </w:tblBorders>
        </w:tblPrEx>
        <w:tc>
          <w:tcPr>
            <w:gridSpan w:val="7"/>
            <w:tcW w:w="9071" w:type="dxa"/>
            <w:tcBorders>
              <w:left w:val="nil"/>
              <w:bottom w:val="nil"/>
              <w:right w:val="nil"/>
            </w:tcBorders>
          </w:tcPr>
          <w:p>
            <w:pPr>
              <w:pStyle w:val="0"/>
              <w:ind w:firstLine="283"/>
              <w:jc w:val="both"/>
            </w:pPr>
            <w:r>
              <w:rPr>
                <w:sz w:val="20"/>
              </w:rPr>
              <w:t xml:space="preserve">Сообщаю сведения о государственной регистрации актов гражданского состояния: </w:t>
            </w:r>
            <w:hyperlink w:history="0" w:anchor="P1172" w:tooltip="&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
              <w:r>
                <w:rPr>
                  <w:sz w:val="20"/>
                  <w:color w:val="0000ff"/>
                </w:rPr>
                <w:t xml:space="preserve">&lt;2&gt;</w:t>
              </w:r>
            </w:hyperlink>
          </w:p>
        </w:tc>
      </w:tr>
      <w:tr>
        <w:tblPrEx>
          <w:tblBorders>
            <w:left w:val="nil"/>
            <w:right w:val="nil"/>
            <w:insideH w:val="nil"/>
          </w:tblBorders>
        </w:tblPrEx>
        <w:tc>
          <w:tcPr>
            <w:gridSpan w:val="7"/>
            <w:tcW w:w="9071" w:type="dxa"/>
            <w:tcBorders>
              <w:top w:val="nil"/>
              <w:left w:val="nil"/>
              <w:right w:val="nil"/>
            </w:tcBorders>
          </w:tcPr>
          <w:p>
            <w:pPr>
              <w:pStyle w:val="0"/>
              <w:ind w:firstLine="283"/>
              <w:jc w:val="both"/>
            </w:pPr>
            <w:r>
              <w:rPr>
                <w:sz w:val="20"/>
              </w:rPr>
              <w:t xml:space="preserve">1) о рождении детей</w:t>
            </w:r>
          </w:p>
        </w:tc>
      </w:tr>
      <w:tr>
        <w:tc>
          <w:tcPr>
            <w:gridSpan w:val="2"/>
            <w:tcW w:w="2948" w:type="dxa"/>
            <w:vAlign w:val="center"/>
          </w:tcPr>
          <w:p>
            <w:pPr>
              <w:pStyle w:val="0"/>
              <w:jc w:val="both"/>
            </w:pPr>
            <w:r>
              <w:rPr>
                <w:sz w:val="20"/>
              </w:rPr>
              <w:t xml:space="preserve">ФИО ребенка</w:t>
            </w:r>
          </w:p>
        </w:tc>
        <w:tc>
          <w:tcPr>
            <w:tcW w:w="1701" w:type="dxa"/>
            <w:vAlign w:val="center"/>
          </w:tcPr>
          <w:p>
            <w:pPr>
              <w:pStyle w:val="0"/>
              <w:jc w:val="both"/>
            </w:pPr>
            <w:r>
              <w:rPr>
                <w:sz w:val="20"/>
              </w:rPr>
              <w:t xml:space="preserve">Дата рождения ребенка</w:t>
            </w:r>
          </w:p>
        </w:tc>
        <w:tc>
          <w:tcPr>
            <w:gridSpan w:val="3"/>
            <w:tcW w:w="1984" w:type="dxa"/>
            <w:vAlign w:val="center"/>
          </w:tcPr>
          <w:p>
            <w:pPr>
              <w:pStyle w:val="0"/>
              <w:jc w:val="both"/>
            </w:pPr>
            <w:r>
              <w:rPr>
                <w:sz w:val="20"/>
              </w:rPr>
              <w:t xml:space="preserve">Место рождения ребенка</w:t>
            </w:r>
          </w:p>
        </w:tc>
        <w:tc>
          <w:tcPr>
            <w:tcW w:w="2438" w:type="dxa"/>
            <w:vAlign w:val="center"/>
          </w:tcPr>
          <w:p>
            <w:pPr>
              <w:pStyle w:val="0"/>
              <w:jc w:val="both"/>
            </w:pPr>
            <w:r>
              <w:rPr>
                <w:sz w:val="20"/>
              </w:rPr>
              <w:t xml:space="preserve">Место и дата регистрации акта гражданского состояния о рождении</w:t>
            </w:r>
          </w:p>
        </w:tc>
      </w:tr>
      <w:tr>
        <w:tc>
          <w:tcPr>
            <w:gridSpan w:val="2"/>
            <w:tcW w:w="2948" w:type="dxa"/>
          </w:tcPr>
          <w:p>
            <w:pPr>
              <w:pStyle w:val="0"/>
            </w:pPr>
            <w:r>
              <w:rPr>
                <w:sz w:val="20"/>
              </w:rPr>
            </w:r>
          </w:p>
        </w:tc>
        <w:tc>
          <w:tcPr>
            <w:tcW w:w="1701" w:type="dxa"/>
          </w:tcPr>
          <w:p>
            <w:pPr>
              <w:pStyle w:val="0"/>
            </w:pPr>
            <w:r>
              <w:rPr>
                <w:sz w:val="20"/>
              </w:rPr>
            </w:r>
          </w:p>
        </w:tc>
        <w:tc>
          <w:tcPr>
            <w:gridSpan w:val="3"/>
            <w:tcW w:w="1984" w:type="dxa"/>
          </w:tcPr>
          <w:p>
            <w:pPr>
              <w:pStyle w:val="0"/>
            </w:pPr>
            <w:r>
              <w:rPr>
                <w:sz w:val="20"/>
              </w:rPr>
            </w:r>
          </w:p>
        </w:tc>
        <w:tc>
          <w:tcPr>
            <w:tcW w:w="2438" w:type="dxa"/>
          </w:tcPr>
          <w:p>
            <w:pPr>
              <w:pStyle w:val="0"/>
            </w:pPr>
            <w:r>
              <w:rPr>
                <w:sz w:val="20"/>
              </w:rPr>
            </w:r>
          </w:p>
        </w:tc>
      </w:tr>
      <w:tr>
        <w:tc>
          <w:tcPr>
            <w:gridSpan w:val="2"/>
            <w:tcW w:w="2948" w:type="dxa"/>
          </w:tcPr>
          <w:p>
            <w:pPr>
              <w:pStyle w:val="0"/>
            </w:pPr>
            <w:r>
              <w:rPr>
                <w:sz w:val="20"/>
              </w:rPr>
            </w:r>
          </w:p>
        </w:tc>
        <w:tc>
          <w:tcPr>
            <w:tcW w:w="1701" w:type="dxa"/>
          </w:tcPr>
          <w:p>
            <w:pPr>
              <w:pStyle w:val="0"/>
            </w:pPr>
            <w:r>
              <w:rPr>
                <w:sz w:val="20"/>
              </w:rPr>
            </w:r>
          </w:p>
        </w:tc>
        <w:tc>
          <w:tcPr>
            <w:gridSpan w:val="3"/>
            <w:tcW w:w="1984" w:type="dxa"/>
          </w:tcPr>
          <w:p>
            <w:pPr>
              <w:pStyle w:val="0"/>
            </w:pPr>
            <w:r>
              <w:rPr>
                <w:sz w:val="20"/>
              </w:rPr>
            </w:r>
          </w:p>
        </w:tc>
        <w:tc>
          <w:tcPr>
            <w:tcW w:w="2438" w:type="dxa"/>
          </w:tcPr>
          <w:p>
            <w:pPr>
              <w:pStyle w:val="0"/>
            </w:pPr>
            <w:r>
              <w:rPr>
                <w:sz w:val="20"/>
              </w:rPr>
            </w:r>
          </w:p>
        </w:tc>
      </w:tr>
      <w:tr>
        <w:tc>
          <w:tcPr>
            <w:gridSpan w:val="2"/>
            <w:tcW w:w="2948" w:type="dxa"/>
            <w:vAlign w:val="center"/>
          </w:tcPr>
          <w:p>
            <w:pPr>
              <w:pStyle w:val="0"/>
            </w:pPr>
            <w:r>
              <w:rPr>
                <w:sz w:val="20"/>
              </w:rPr>
            </w:r>
          </w:p>
        </w:tc>
        <w:tc>
          <w:tcPr>
            <w:tcW w:w="1701" w:type="dxa"/>
            <w:vAlign w:val="center"/>
          </w:tcPr>
          <w:p>
            <w:pPr>
              <w:pStyle w:val="0"/>
            </w:pPr>
            <w:r>
              <w:rPr>
                <w:sz w:val="20"/>
              </w:rPr>
            </w:r>
          </w:p>
        </w:tc>
        <w:tc>
          <w:tcPr>
            <w:gridSpan w:val="3"/>
            <w:tcW w:w="1984" w:type="dxa"/>
            <w:vAlign w:val="center"/>
          </w:tcPr>
          <w:p>
            <w:pPr>
              <w:pStyle w:val="0"/>
            </w:pPr>
            <w:r>
              <w:rPr>
                <w:sz w:val="20"/>
              </w:rPr>
            </w:r>
          </w:p>
        </w:tc>
        <w:tc>
          <w:tcPr>
            <w:tcW w:w="2438" w:type="dxa"/>
            <w:vAlign w:val="center"/>
          </w:tcPr>
          <w:p>
            <w:pPr>
              <w:pStyle w:val="0"/>
            </w:pPr>
            <w:r>
              <w:rPr>
                <w:sz w:val="20"/>
              </w:rPr>
            </w:r>
          </w:p>
        </w:tc>
      </w:tr>
      <w:tr>
        <w:tblPrEx>
          <w:tblBorders>
            <w:left w:val="nil"/>
            <w:right w:val="nil"/>
          </w:tblBorders>
        </w:tblPrEx>
        <w:tc>
          <w:tcPr>
            <w:gridSpan w:val="7"/>
            <w:tcW w:w="9071" w:type="dxa"/>
            <w:tcBorders>
              <w:left w:val="nil"/>
              <w:right w:val="nil"/>
            </w:tcBorders>
          </w:tcPr>
          <w:p>
            <w:pPr>
              <w:pStyle w:val="0"/>
              <w:ind w:firstLine="283"/>
              <w:jc w:val="both"/>
            </w:pPr>
            <w:r>
              <w:rPr>
                <w:sz w:val="20"/>
              </w:rPr>
              <w:t xml:space="preserve">2) о перемене (при наличии) фамилии, имени, отчества родителей (одинокого родителя)</w:t>
            </w:r>
          </w:p>
        </w:tc>
      </w:tr>
      <w:tr>
        <w:tc>
          <w:tcPr>
            <w:gridSpan w:val="2"/>
            <w:tcW w:w="2948" w:type="dxa"/>
            <w:vAlign w:val="center"/>
          </w:tcPr>
          <w:p>
            <w:pPr>
              <w:pStyle w:val="0"/>
              <w:jc w:val="both"/>
            </w:pPr>
            <w:r>
              <w:rPr>
                <w:sz w:val="20"/>
              </w:rPr>
              <w:t xml:space="preserve">ФИО на дату рождения</w:t>
            </w:r>
          </w:p>
        </w:tc>
        <w:tc>
          <w:tcPr>
            <w:gridSpan w:val="2"/>
            <w:tcW w:w="2494" w:type="dxa"/>
            <w:vAlign w:val="center"/>
          </w:tcPr>
          <w:p>
            <w:pPr>
              <w:pStyle w:val="0"/>
              <w:jc w:val="both"/>
            </w:pPr>
            <w:r>
              <w:rPr>
                <w:sz w:val="20"/>
              </w:rPr>
              <w:t xml:space="preserve">Место и дата регистрации акта гражданского состояния о рождении</w:t>
            </w:r>
          </w:p>
        </w:tc>
        <w:tc>
          <w:tcPr>
            <w:gridSpan w:val="3"/>
            <w:tcW w:w="3629" w:type="dxa"/>
            <w:vAlign w:val="center"/>
          </w:tcPr>
          <w:p>
            <w:pPr>
              <w:pStyle w:val="0"/>
              <w:jc w:val="both"/>
            </w:pPr>
            <w:r>
              <w:rPr>
                <w:sz w:val="20"/>
              </w:rPr>
              <w:t xml:space="preserve">ФИО после изменения, причины изменения, дата, место изменения</w:t>
            </w:r>
          </w:p>
        </w:tc>
      </w:tr>
      <w:tr>
        <w:tc>
          <w:tcPr>
            <w:gridSpan w:val="2"/>
            <w:tcW w:w="2948" w:type="dxa"/>
          </w:tcPr>
          <w:p>
            <w:pPr>
              <w:pStyle w:val="0"/>
            </w:pPr>
            <w:r>
              <w:rPr>
                <w:sz w:val="20"/>
              </w:rPr>
            </w:r>
          </w:p>
        </w:tc>
        <w:tc>
          <w:tcPr>
            <w:gridSpan w:val="2"/>
            <w:tcW w:w="2494" w:type="dxa"/>
          </w:tcPr>
          <w:p>
            <w:pPr>
              <w:pStyle w:val="0"/>
            </w:pPr>
            <w:r>
              <w:rPr>
                <w:sz w:val="20"/>
              </w:rPr>
            </w:r>
          </w:p>
        </w:tc>
        <w:tc>
          <w:tcPr>
            <w:gridSpan w:val="3"/>
            <w:tcW w:w="3629" w:type="dxa"/>
          </w:tcPr>
          <w:p>
            <w:pPr>
              <w:pStyle w:val="0"/>
            </w:pPr>
            <w:r>
              <w:rPr>
                <w:sz w:val="20"/>
              </w:rPr>
            </w:r>
          </w:p>
        </w:tc>
      </w:tr>
      <w:tr>
        <w:tc>
          <w:tcPr>
            <w:gridSpan w:val="2"/>
            <w:tcW w:w="2948" w:type="dxa"/>
          </w:tcPr>
          <w:p>
            <w:pPr>
              <w:pStyle w:val="0"/>
            </w:pPr>
            <w:r>
              <w:rPr>
                <w:sz w:val="20"/>
              </w:rPr>
            </w:r>
          </w:p>
        </w:tc>
        <w:tc>
          <w:tcPr>
            <w:gridSpan w:val="2"/>
            <w:tcW w:w="2494" w:type="dxa"/>
          </w:tcPr>
          <w:p>
            <w:pPr>
              <w:pStyle w:val="0"/>
            </w:pPr>
            <w:r>
              <w:rPr>
                <w:sz w:val="20"/>
              </w:rPr>
            </w:r>
          </w:p>
        </w:tc>
        <w:tc>
          <w:tcPr>
            <w:gridSpan w:val="3"/>
            <w:tcW w:w="3629" w:type="dxa"/>
          </w:tcPr>
          <w:p>
            <w:pPr>
              <w:pStyle w:val="0"/>
            </w:pPr>
            <w:r>
              <w:rPr>
                <w:sz w:val="20"/>
              </w:rPr>
            </w:r>
          </w:p>
        </w:tc>
      </w:tr>
      <w:tr>
        <w:tc>
          <w:tcPr>
            <w:gridSpan w:val="2"/>
            <w:tcW w:w="2948" w:type="dxa"/>
          </w:tcPr>
          <w:p>
            <w:pPr>
              <w:pStyle w:val="0"/>
            </w:pPr>
            <w:r>
              <w:rPr>
                <w:sz w:val="20"/>
              </w:rPr>
            </w:r>
          </w:p>
        </w:tc>
        <w:tc>
          <w:tcPr>
            <w:gridSpan w:val="2"/>
            <w:tcW w:w="2494" w:type="dxa"/>
          </w:tcPr>
          <w:p>
            <w:pPr>
              <w:pStyle w:val="0"/>
            </w:pPr>
            <w:r>
              <w:rPr>
                <w:sz w:val="20"/>
              </w:rPr>
            </w:r>
          </w:p>
        </w:tc>
        <w:tc>
          <w:tcPr>
            <w:gridSpan w:val="3"/>
            <w:tcW w:w="3629" w:type="dxa"/>
          </w:tcPr>
          <w:p>
            <w:pPr>
              <w:pStyle w:val="0"/>
            </w:pPr>
            <w:r>
              <w:rPr>
                <w:sz w:val="20"/>
              </w:rPr>
            </w:r>
          </w:p>
        </w:tc>
      </w:tr>
      <w:tr>
        <w:tblPrEx>
          <w:tblBorders>
            <w:left w:val="nil"/>
            <w:right w:val="nil"/>
          </w:tblBorders>
        </w:tblPrEx>
        <w:tc>
          <w:tcPr>
            <w:gridSpan w:val="7"/>
            <w:tcW w:w="9071" w:type="dxa"/>
            <w:tcBorders>
              <w:left w:val="nil"/>
              <w:right w:val="nil"/>
            </w:tcBorders>
          </w:tcPr>
          <w:p>
            <w:pPr>
              <w:pStyle w:val="0"/>
              <w:ind w:firstLine="283"/>
              <w:jc w:val="both"/>
            </w:pPr>
            <w:r>
              <w:rPr>
                <w:sz w:val="20"/>
              </w:rPr>
              <w:t xml:space="preserve">Сведения о ранее предоставленных заявителю бесплатно земельных участках, в соответствии с </w:t>
            </w:r>
            <w:hyperlink w:history="0" r:id="rId350"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w:t>
            </w:r>
          </w:p>
        </w:tc>
      </w:tr>
      <w:tr>
        <w:tc>
          <w:tcPr>
            <w:gridSpan w:val="2"/>
            <w:tcW w:w="2948" w:type="dxa"/>
            <w:vAlign w:val="center"/>
          </w:tcPr>
          <w:p>
            <w:pPr>
              <w:pStyle w:val="0"/>
              <w:jc w:val="both"/>
            </w:pPr>
            <w:r>
              <w:rPr>
                <w:sz w:val="20"/>
              </w:rPr>
              <w:t xml:space="preserve">Адрес расположения земельного участка</w:t>
            </w:r>
          </w:p>
        </w:tc>
        <w:tc>
          <w:tcPr>
            <w:gridSpan w:val="2"/>
            <w:tcW w:w="2494" w:type="dxa"/>
            <w:vAlign w:val="center"/>
          </w:tcPr>
          <w:p>
            <w:pPr>
              <w:pStyle w:val="0"/>
              <w:jc w:val="both"/>
            </w:pPr>
            <w:r>
              <w:rPr>
                <w:sz w:val="20"/>
              </w:rPr>
              <w:t xml:space="preserve">Дата и номер решения о предоставлении земельного участка</w:t>
            </w:r>
          </w:p>
        </w:tc>
        <w:tc>
          <w:tcPr>
            <w:gridSpan w:val="3"/>
            <w:tcW w:w="3629" w:type="dxa"/>
            <w:vAlign w:val="center"/>
          </w:tcPr>
          <w:p>
            <w:pPr>
              <w:pStyle w:val="0"/>
              <w:jc w:val="both"/>
            </w:pPr>
            <w:r>
              <w:rPr>
                <w:sz w:val="20"/>
              </w:rPr>
              <w:t xml:space="preserve">Орган, принявший решение о предоставлении</w:t>
            </w:r>
          </w:p>
        </w:tc>
      </w:tr>
      <w:tr>
        <w:tc>
          <w:tcPr>
            <w:gridSpan w:val="2"/>
            <w:tcW w:w="2948" w:type="dxa"/>
          </w:tcPr>
          <w:p>
            <w:pPr>
              <w:pStyle w:val="0"/>
            </w:pPr>
            <w:r>
              <w:rPr>
                <w:sz w:val="20"/>
              </w:rPr>
            </w:r>
          </w:p>
        </w:tc>
        <w:tc>
          <w:tcPr>
            <w:gridSpan w:val="2"/>
            <w:tcW w:w="2494" w:type="dxa"/>
          </w:tcPr>
          <w:p>
            <w:pPr>
              <w:pStyle w:val="0"/>
            </w:pPr>
            <w:r>
              <w:rPr>
                <w:sz w:val="20"/>
              </w:rPr>
            </w:r>
          </w:p>
        </w:tc>
        <w:tc>
          <w:tcPr>
            <w:gridSpan w:val="3"/>
            <w:tcW w:w="3629" w:type="dxa"/>
          </w:tcPr>
          <w:p>
            <w:pPr>
              <w:pStyle w:val="0"/>
            </w:pPr>
            <w:r>
              <w:rPr>
                <w:sz w:val="20"/>
              </w:rPr>
            </w:r>
          </w:p>
        </w:tc>
      </w:tr>
      <w:tr>
        <w:tc>
          <w:tcPr>
            <w:gridSpan w:val="2"/>
            <w:tcW w:w="2948" w:type="dxa"/>
          </w:tcPr>
          <w:p>
            <w:pPr>
              <w:pStyle w:val="0"/>
            </w:pPr>
            <w:r>
              <w:rPr>
                <w:sz w:val="20"/>
              </w:rPr>
            </w:r>
          </w:p>
        </w:tc>
        <w:tc>
          <w:tcPr>
            <w:gridSpan w:val="2"/>
            <w:tcW w:w="2494" w:type="dxa"/>
          </w:tcPr>
          <w:p>
            <w:pPr>
              <w:pStyle w:val="0"/>
            </w:pPr>
            <w:r>
              <w:rPr>
                <w:sz w:val="20"/>
              </w:rPr>
            </w:r>
          </w:p>
        </w:tc>
        <w:tc>
          <w:tcPr>
            <w:gridSpan w:val="3"/>
            <w:tcW w:w="3629" w:type="dxa"/>
          </w:tcPr>
          <w:p>
            <w:pPr>
              <w:pStyle w:val="0"/>
            </w:pPr>
            <w:r>
              <w:rPr>
                <w:sz w:val="20"/>
              </w:rPr>
            </w:r>
          </w:p>
        </w:tc>
      </w:tr>
      <w:tr>
        <w:tblPrEx>
          <w:tblBorders>
            <w:left w:val="nil"/>
            <w:right w:val="nil"/>
            <w:insideH w:val="nil"/>
          </w:tblBorders>
        </w:tblPrEx>
        <w:tc>
          <w:tcPr>
            <w:gridSpan w:val="7"/>
            <w:tcW w:w="9071" w:type="dxa"/>
            <w:tcBorders>
              <w:left w:val="nil"/>
              <w:bottom w:val="nil"/>
              <w:right w:val="nil"/>
            </w:tcBorders>
          </w:tcPr>
          <w:p>
            <w:pPr>
              <w:pStyle w:val="0"/>
              <w:ind w:firstLine="283"/>
              <w:jc w:val="both"/>
            </w:pPr>
            <w:r>
              <w:rPr>
                <w:sz w:val="20"/>
              </w:rPr>
              <w:t xml:space="preserve">Результат государственной услуги выдать следующим способом:</w:t>
            </w:r>
          </w:p>
          <w:p>
            <w:pPr>
              <w:pStyle w:val="0"/>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pPr>
              <w:pStyle w:val="0"/>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 виде бумажного документа почтовым отправлением на адрес, указанный в заявлении;</w:t>
            </w:r>
          </w:p>
          <w:p>
            <w:pPr>
              <w:pStyle w:val="0"/>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 виде электронного документа, который направляется заявителю посредством электронной почты, указанный в заявлении;</w:t>
            </w:r>
          </w:p>
          <w:p>
            <w:pPr>
              <w:pStyle w:val="0"/>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 виде бумажного документа при личном обращении в МФЦ ________________ района.</w:t>
            </w:r>
          </w:p>
        </w:tc>
      </w:tr>
      <w:tr>
        <w:tblPrEx>
          <w:tblBorders>
            <w:left w:val="nil"/>
            <w:right w:val="nil"/>
            <w:insideV w:val="nil"/>
            <w:insideH w:val="nil"/>
          </w:tblBorders>
        </w:tblPrEx>
        <w:tc>
          <w:tcPr>
            <w:gridSpan w:val="2"/>
            <w:tcW w:w="2948" w:type="dxa"/>
            <w:tcBorders>
              <w:top w:val="nil"/>
              <w:bottom w:val="nil"/>
            </w:tcBorders>
          </w:tcPr>
          <w:p>
            <w:pPr>
              <w:pStyle w:val="0"/>
              <w:jc w:val="both"/>
            </w:pPr>
            <w:r>
              <w:rPr>
                <w:sz w:val="20"/>
              </w:rPr>
              <w:t xml:space="preserve">Заявитель:</w:t>
            </w:r>
          </w:p>
        </w:tc>
        <w:tc>
          <w:tcPr>
            <w:gridSpan w:val="2"/>
            <w:tcW w:w="2494" w:type="dxa"/>
            <w:tcBorders>
              <w:top w:val="nil"/>
              <w:bottom w:val="nil"/>
            </w:tcBorders>
          </w:tcPr>
          <w:p>
            <w:pPr>
              <w:pStyle w:val="0"/>
              <w:jc w:val="center"/>
            </w:pPr>
            <w:r>
              <w:rPr>
                <w:sz w:val="20"/>
              </w:rPr>
              <w:t xml:space="preserve">___________________</w:t>
            </w:r>
          </w:p>
        </w:tc>
        <w:tc>
          <w:tcPr>
            <w:tcW w:w="340" w:type="dxa"/>
            <w:tcBorders>
              <w:top w:val="nil"/>
              <w:bottom w:val="nil"/>
            </w:tcBorders>
          </w:tcPr>
          <w:p>
            <w:pPr>
              <w:pStyle w:val="0"/>
            </w:pPr>
            <w:r>
              <w:rPr>
                <w:sz w:val="20"/>
              </w:rPr>
            </w:r>
          </w:p>
        </w:tc>
        <w:tc>
          <w:tcPr>
            <w:gridSpan w:val="2"/>
            <w:tcW w:w="3289" w:type="dxa"/>
            <w:tcBorders>
              <w:top w:val="nil"/>
              <w:bottom w:val="nil"/>
            </w:tcBorders>
          </w:tcPr>
          <w:p>
            <w:pPr>
              <w:pStyle w:val="0"/>
              <w:jc w:val="center"/>
            </w:pPr>
            <w:r>
              <w:rPr>
                <w:sz w:val="20"/>
              </w:rPr>
              <w:t xml:space="preserve">__________________________</w:t>
            </w:r>
          </w:p>
          <w:p>
            <w:pPr>
              <w:pStyle w:val="0"/>
              <w:jc w:val="center"/>
            </w:pPr>
            <w:r>
              <w:rPr>
                <w:sz w:val="20"/>
              </w:rPr>
              <w:t xml:space="preserve">(подпись)</w:t>
            </w:r>
          </w:p>
          <w:p>
            <w:pPr>
              <w:pStyle w:val="0"/>
              <w:jc w:val="center"/>
            </w:pPr>
            <w:r>
              <w:rPr>
                <w:sz w:val="20"/>
              </w:rPr>
              <w:t xml:space="preserve">"__"_________ 20__ г.</w:t>
            </w:r>
          </w:p>
          <w:p>
            <w:pPr>
              <w:pStyle w:val="0"/>
              <w:jc w:val="center"/>
            </w:pPr>
            <w:r>
              <w:rPr>
                <w:sz w:val="20"/>
              </w:rPr>
              <w:t xml:space="preserve">(дата)</w:t>
            </w:r>
          </w:p>
        </w:tc>
      </w:tr>
    </w:tbl>
    <w:p>
      <w:pPr>
        <w:pStyle w:val="0"/>
        <w:jc w:val="both"/>
      </w:pPr>
      <w:r>
        <w:rPr>
          <w:sz w:val="20"/>
        </w:rPr>
      </w:r>
    </w:p>
    <w:p>
      <w:pPr>
        <w:pStyle w:val="0"/>
        <w:ind w:firstLine="540"/>
        <w:jc w:val="both"/>
      </w:pPr>
      <w:r>
        <w:rPr>
          <w:sz w:val="20"/>
        </w:rPr>
        <w:t xml:space="preserve">--------------------------------</w:t>
      </w:r>
    </w:p>
    <w:bookmarkStart w:id="1171" w:name="P1171"/>
    <w:bookmarkEnd w:id="1171"/>
    <w:p>
      <w:pPr>
        <w:pStyle w:val="0"/>
        <w:spacing w:before="200" w:line-rule="auto"/>
        <w:ind w:firstLine="540"/>
        <w:jc w:val="both"/>
      </w:pPr>
      <w:r>
        <w:rPr>
          <w:sz w:val="20"/>
        </w:rPr>
        <w:t xml:space="preserve">&lt;1&gt;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bookmarkStart w:id="1172" w:name="P1172"/>
    <w:bookmarkEnd w:id="1172"/>
    <w:p>
      <w:pPr>
        <w:pStyle w:val="0"/>
        <w:spacing w:before="200" w:line-rule="auto"/>
        <w:ind w:firstLine="540"/>
        <w:jc w:val="both"/>
      </w:pPr>
      <w:r>
        <w:rPr>
          <w:sz w:val="20"/>
        </w:rPr>
        <w:t xml:space="preserve">&lt;2&gt;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"Принятие решений о предоставлении</w:t>
      </w:r>
    </w:p>
    <w:p>
      <w:pPr>
        <w:pStyle w:val="0"/>
        <w:jc w:val="right"/>
      </w:pPr>
      <w:r>
        <w:rPr>
          <w:sz w:val="20"/>
        </w:rPr>
        <w:t xml:space="preserve">земельных участков, находящихся</w:t>
      </w:r>
    </w:p>
    <w:p>
      <w:pPr>
        <w:pStyle w:val="0"/>
        <w:jc w:val="right"/>
      </w:pPr>
      <w:r>
        <w:rPr>
          <w:sz w:val="20"/>
        </w:rPr>
        <w:t xml:space="preserve">в собственности Воронежской области,</w:t>
      </w:r>
    </w:p>
    <w:p>
      <w:pPr>
        <w:pStyle w:val="0"/>
        <w:jc w:val="right"/>
      </w:pPr>
      <w:r>
        <w:rPr>
          <w:sz w:val="20"/>
        </w:rPr>
        <w:t xml:space="preserve">а также земельных участков, расположенных</w:t>
      </w:r>
    </w:p>
    <w:p>
      <w:pPr>
        <w:pStyle w:val="0"/>
        <w:jc w:val="right"/>
      </w:pPr>
      <w:r>
        <w:rPr>
          <w:sz w:val="20"/>
        </w:rPr>
        <w:t xml:space="preserve">на территории городского округа город</w:t>
      </w:r>
    </w:p>
    <w:p>
      <w:pPr>
        <w:pStyle w:val="0"/>
        <w:jc w:val="right"/>
      </w:pPr>
      <w:r>
        <w:rPr>
          <w:sz w:val="20"/>
        </w:rPr>
        <w:t xml:space="preserve">Воронеж, государственная собственность</w:t>
      </w:r>
    </w:p>
    <w:p>
      <w:pPr>
        <w:pStyle w:val="0"/>
        <w:jc w:val="right"/>
      </w:pPr>
      <w:r>
        <w:rPr>
          <w:sz w:val="20"/>
        </w:rPr>
        <w:t xml:space="preserve">на которые не разграничена,</w:t>
      </w:r>
    </w:p>
    <w:p>
      <w:pPr>
        <w:pStyle w:val="0"/>
        <w:jc w:val="right"/>
      </w:pPr>
      <w:r>
        <w:rPr>
          <w:sz w:val="20"/>
        </w:rPr>
        <w:t xml:space="preserve">гражданам или юридическим лицам</w:t>
      </w:r>
    </w:p>
    <w:p>
      <w:pPr>
        <w:pStyle w:val="0"/>
        <w:jc w:val="right"/>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51"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color w:val="392c69"/>
              </w:rPr>
              <w:t xml:space="preserve"> Минимущества ВО от 15.02.2024 N 403)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193" w:name="P1193"/>
    <w:bookmarkEnd w:id="1193"/>
    <w:p>
      <w:pPr>
        <w:pStyle w:val="0"/>
        <w:jc w:val="center"/>
      </w:pPr>
      <w:r>
        <w:rPr>
          <w:sz w:val="20"/>
        </w:rPr>
        <w:t xml:space="preserve">Форма заявления</w:t>
      </w:r>
    </w:p>
    <w:p>
      <w:pPr>
        <w:pStyle w:val="0"/>
        <w:jc w:val="center"/>
      </w:pPr>
      <w:r>
        <w:rPr>
          <w:sz w:val="20"/>
        </w:rPr>
        <w:t xml:space="preserve">о предоставлении земельного участка в собственность</w:t>
      </w:r>
    </w:p>
    <w:p>
      <w:pPr>
        <w:pStyle w:val="0"/>
        <w:jc w:val="center"/>
      </w:pPr>
      <w:r>
        <w:rPr>
          <w:sz w:val="20"/>
        </w:rPr>
        <w:t xml:space="preserve">бесплатно гражданину, относящемуся к одной из категорий,</w:t>
      </w:r>
    </w:p>
    <w:p>
      <w:pPr>
        <w:pStyle w:val="0"/>
        <w:jc w:val="center"/>
      </w:pPr>
      <w:r>
        <w:rPr>
          <w:sz w:val="20"/>
        </w:rPr>
        <w:t xml:space="preserve">предусмотренных частью 1 статьи 13 Закона</w:t>
      </w:r>
    </w:p>
    <w:p>
      <w:pPr>
        <w:pStyle w:val="0"/>
        <w:jc w:val="center"/>
      </w:pPr>
      <w:r>
        <w:rPr>
          <w:sz w:val="20"/>
        </w:rPr>
        <w:t xml:space="preserve">Воронежской области от 13.05.2008 N 25-ОЗ "О регулировании</w:t>
      </w:r>
    </w:p>
    <w:p>
      <w:pPr>
        <w:pStyle w:val="0"/>
        <w:jc w:val="center"/>
      </w:pPr>
      <w:r>
        <w:rPr>
          <w:sz w:val="20"/>
        </w:rPr>
        <w:t xml:space="preserve">земельных отношений на территории Воронежской области",</w:t>
      </w:r>
    </w:p>
    <w:p>
      <w:pPr>
        <w:pStyle w:val="0"/>
        <w:jc w:val="center"/>
      </w:pPr>
      <w:r>
        <w:rPr>
          <w:sz w:val="20"/>
        </w:rPr>
        <w:t xml:space="preserve">за исключением граждан, имеющих трех и более детей, имеющих</w:t>
      </w:r>
    </w:p>
    <w:p>
      <w:pPr>
        <w:pStyle w:val="0"/>
        <w:jc w:val="center"/>
      </w:pPr>
      <w:r>
        <w:rPr>
          <w:sz w:val="20"/>
        </w:rPr>
        <w:t xml:space="preserve">право на бесплатное предоставление земельных участков</w:t>
      </w:r>
    </w:p>
    <w:p>
      <w:pPr>
        <w:pStyle w:val="0"/>
        <w:jc w:val="center"/>
      </w:pPr>
      <w:r>
        <w:rPr>
          <w:sz w:val="20"/>
        </w:rPr>
        <w:t xml:space="preserve">на территории Воронежской области</w:t>
      </w:r>
    </w:p>
    <w:p>
      <w:pPr>
        <w:pStyle w:val="0"/>
        <w:jc w:val="both"/>
      </w:pPr>
      <w:r>
        <w:rPr>
          <w:sz w:val="20"/>
        </w:rPr>
      </w:r>
    </w:p>
    <w:tbl>
      <w:tblPr>
        <w:tblInd w:w="0" w:type="dxa"/>
        <w:tblLayout w:type="fixed"/>
        <w:tblBorders>
          <w:insideV w:val="single" w:sz="4"/>
          <w:insideH w:val="single" w:sz="4"/>
        </w:tblBorders>
        <w:tblCellMar>
          <w:top w:w="102" w:type="dxa"/>
          <w:left w:w="62" w:type="dxa"/>
          <w:bottom w:w="102" w:type="dxa"/>
          <w:right w:w="62" w:type="dxa"/>
        </w:tblCellMar>
      </w:tblPr>
      <w:tblGrid>
        <w:gridCol w:w="3004"/>
        <w:gridCol w:w="537"/>
        <w:gridCol w:w="2035"/>
        <w:gridCol w:w="340"/>
        <w:gridCol w:w="340"/>
        <w:gridCol w:w="2721"/>
      </w:tblGrid>
      <w:tr>
        <w:tblPrEx>
          <w:tblBorders>
            <w:insideH w:val="nil"/>
          </w:tblBorders>
        </w:tblPrEx>
        <w:tc>
          <w:tcPr>
            <w:gridSpan w:val="6"/>
            <w:tcW w:w="8977" w:type="dxa"/>
            <w:tcBorders>
              <w:top w:val="nil"/>
              <w:left w:val="nil"/>
              <w:bottom w:val="nil"/>
              <w:right w:val="nil"/>
            </w:tcBorders>
          </w:tcPr>
          <w:p>
            <w:pPr>
              <w:pStyle w:val="0"/>
              <w:jc w:val="right"/>
            </w:pPr>
            <w:r>
              <w:rPr>
                <w:sz w:val="20"/>
              </w:rPr>
              <w:t xml:space="preserve">Министру имущественных</w:t>
            </w:r>
          </w:p>
          <w:p>
            <w:pPr>
              <w:pStyle w:val="0"/>
              <w:jc w:val="right"/>
            </w:pPr>
            <w:r>
              <w:rPr>
                <w:sz w:val="20"/>
              </w:rPr>
              <w:t xml:space="preserve">и земельных отношений Воронежской области</w:t>
            </w:r>
          </w:p>
          <w:p>
            <w:pPr>
              <w:pStyle w:val="0"/>
              <w:jc w:val="right"/>
            </w:pPr>
            <w:r>
              <w:rPr>
                <w:sz w:val="20"/>
              </w:rPr>
              <w:t xml:space="preserve">_________________________________________</w:t>
            </w:r>
          </w:p>
          <w:p>
            <w:pPr>
              <w:pStyle w:val="0"/>
              <w:jc w:val="right"/>
            </w:pPr>
            <w:r>
              <w:rPr>
                <w:sz w:val="20"/>
              </w:rPr>
              <w:t xml:space="preserve">от ______________________________________</w:t>
            </w:r>
          </w:p>
          <w:p>
            <w:pPr>
              <w:pStyle w:val="0"/>
              <w:jc w:val="right"/>
            </w:pPr>
            <w:r>
              <w:rPr>
                <w:sz w:val="20"/>
              </w:rPr>
              <w:t xml:space="preserve">(Фамилия, имя, отчество (при наличии),</w:t>
            </w:r>
          </w:p>
          <w:p>
            <w:pPr>
              <w:pStyle w:val="0"/>
              <w:jc w:val="right"/>
            </w:pPr>
            <w:r>
              <w:rPr>
                <w:sz w:val="20"/>
              </w:rPr>
              <w:t xml:space="preserve">_________________________________________</w:t>
            </w:r>
          </w:p>
          <w:p>
            <w:pPr>
              <w:pStyle w:val="0"/>
              <w:jc w:val="right"/>
            </w:pPr>
            <w:r>
              <w:rPr>
                <w:sz w:val="20"/>
              </w:rPr>
              <w:t xml:space="preserve">место жительства и реквизиты документа,</w:t>
            </w:r>
          </w:p>
          <w:p>
            <w:pPr>
              <w:pStyle w:val="0"/>
              <w:jc w:val="right"/>
            </w:pPr>
            <w:r>
              <w:rPr>
                <w:sz w:val="20"/>
              </w:rPr>
              <w:t xml:space="preserve">_________________________________________</w:t>
            </w:r>
          </w:p>
          <w:p>
            <w:pPr>
              <w:pStyle w:val="0"/>
              <w:jc w:val="right"/>
            </w:pPr>
            <w:r>
              <w:rPr>
                <w:sz w:val="20"/>
              </w:rPr>
              <w:t xml:space="preserve">удостоверяющего личность заявителя)</w:t>
            </w:r>
          </w:p>
          <w:p>
            <w:pPr>
              <w:pStyle w:val="0"/>
              <w:jc w:val="right"/>
            </w:pPr>
            <w:r>
              <w:rPr>
                <w:sz w:val="20"/>
              </w:rPr>
              <w:t xml:space="preserve">_________________________________________</w:t>
            </w:r>
          </w:p>
          <w:p>
            <w:pPr>
              <w:pStyle w:val="0"/>
              <w:jc w:val="right"/>
            </w:pPr>
            <w:r>
              <w:rPr>
                <w:sz w:val="20"/>
              </w:rPr>
              <w:t xml:space="preserve">_________________________________________</w:t>
            </w:r>
          </w:p>
          <w:p>
            <w:pPr>
              <w:pStyle w:val="0"/>
              <w:jc w:val="right"/>
            </w:pPr>
            <w:r>
              <w:rPr>
                <w:sz w:val="20"/>
              </w:rPr>
              <w:t xml:space="preserve">(Телефон)</w:t>
            </w:r>
          </w:p>
          <w:p>
            <w:pPr>
              <w:pStyle w:val="0"/>
              <w:jc w:val="right"/>
            </w:pPr>
            <w:r>
              <w:rPr>
                <w:sz w:val="20"/>
              </w:rPr>
              <w:t xml:space="preserve">_________________________________________</w:t>
            </w:r>
          </w:p>
          <w:p>
            <w:pPr>
              <w:pStyle w:val="0"/>
              <w:jc w:val="right"/>
            </w:pPr>
            <w:r>
              <w:rPr>
                <w:sz w:val="20"/>
              </w:rPr>
              <w:t xml:space="preserve">(Почтовый адрес и адрес электронной почты</w:t>
            </w:r>
          </w:p>
          <w:p>
            <w:pPr>
              <w:pStyle w:val="0"/>
              <w:jc w:val="right"/>
            </w:pPr>
            <w:r>
              <w:rPr>
                <w:sz w:val="20"/>
              </w:rPr>
              <w:t xml:space="preserve">(при наличии))</w:t>
            </w:r>
          </w:p>
        </w:tc>
      </w:tr>
      <w:tr>
        <w:tblPrEx>
          <w:tblBorders>
            <w:insideH w:val="nil"/>
          </w:tblBorders>
        </w:tblPrEx>
        <w:tc>
          <w:tcPr>
            <w:gridSpan w:val="6"/>
            <w:tcW w:w="8977" w:type="dxa"/>
            <w:tcBorders>
              <w:top w:val="nil"/>
              <w:left w:val="nil"/>
              <w:bottom w:val="nil"/>
              <w:right w:val="nil"/>
            </w:tcBorders>
          </w:tcPr>
          <w:p>
            <w:pPr>
              <w:pStyle w:val="0"/>
              <w:jc w:val="center"/>
            </w:pPr>
            <w:r>
              <w:rPr>
                <w:sz w:val="20"/>
              </w:rPr>
              <w:t xml:space="preserve">ЗАЯВЛЕНИЕ</w:t>
            </w:r>
          </w:p>
          <w:p>
            <w:pPr>
              <w:pStyle w:val="0"/>
              <w:jc w:val="center"/>
            </w:pPr>
            <w:r>
              <w:rPr>
                <w:sz w:val="20"/>
              </w:rPr>
              <w:t xml:space="preserve">о предоставлении земельного участка</w:t>
            </w:r>
          </w:p>
        </w:tc>
      </w:tr>
      <w:tr>
        <w:tblPrEx>
          <w:tblBorders>
            <w:insideH w:val="nil"/>
          </w:tblBorders>
        </w:tblPrEx>
        <w:tc>
          <w:tcPr>
            <w:gridSpan w:val="6"/>
            <w:tcW w:w="8977" w:type="dxa"/>
            <w:tcBorders>
              <w:top w:val="nil"/>
              <w:left w:val="nil"/>
              <w:bottom w:val="nil"/>
              <w:right w:val="nil"/>
            </w:tcBorders>
          </w:tcPr>
          <w:p>
            <w:pPr>
              <w:pStyle w:val="0"/>
              <w:ind w:firstLine="283"/>
              <w:jc w:val="both"/>
            </w:pPr>
            <w:r>
              <w:rPr>
                <w:sz w:val="20"/>
              </w:rPr>
              <w:t xml:space="preserve">Прошу предоставить в собственность бесплатно земельный участок в соответствии с </w:t>
            </w:r>
            <w:hyperlink w:history="0" r:id="rId352"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 для:</w:t>
            </w:r>
          </w:p>
          <w:p>
            <w:pPr>
              <w:pStyle w:val="0"/>
              <w:ind w:firstLine="283"/>
              <w:jc w:val="both"/>
            </w:pPr>
            <w:r>
              <w:rPr>
                <w:sz w:val="20"/>
              </w:rPr>
              <w:t xml:space="preserve">1) индивидуального жилищного строительства;</w:t>
            </w:r>
          </w:p>
          <w:p>
            <w:pPr>
              <w:pStyle w:val="0"/>
              <w:ind w:firstLine="283"/>
              <w:jc w:val="both"/>
            </w:pPr>
            <w:r>
              <w:rPr>
                <w:sz w:val="20"/>
              </w:rPr>
              <w:t xml:space="preserve">2) ведения садоводства;</w:t>
            </w:r>
          </w:p>
          <w:p>
            <w:pPr>
              <w:pStyle w:val="0"/>
              <w:ind w:firstLine="283"/>
              <w:jc w:val="both"/>
            </w:pPr>
            <w:r>
              <w:rPr>
                <w:sz w:val="20"/>
              </w:rPr>
              <w:t xml:space="preserve">3) ведения огородничества;</w:t>
            </w:r>
          </w:p>
          <w:p>
            <w:pPr>
              <w:pStyle w:val="0"/>
              <w:ind w:firstLine="283"/>
              <w:jc w:val="both"/>
            </w:pPr>
            <w:r>
              <w:rPr>
                <w:sz w:val="20"/>
              </w:rPr>
              <w:t xml:space="preserve">4) ведения личного подсобного хозяйства.</w:t>
            </w:r>
          </w:p>
          <w:p>
            <w:pPr>
              <w:pStyle w:val="0"/>
              <w:ind w:firstLine="283"/>
              <w:jc w:val="both"/>
            </w:pPr>
            <w:r>
              <w:rPr>
                <w:sz w:val="20"/>
              </w:rPr>
              <w:t xml:space="preserve">_________________________________________</w:t>
            </w:r>
          </w:p>
          <w:p>
            <w:pPr>
              <w:pStyle w:val="0"/>
              <w:ind w:firstLine="283"/>
              <w:jc w:val="both"/>
            </w:pPr>
            <w:r>
              <w:rPr>
                <w:sz w:val="20"/>
              </w:rPr>
              <w:t xml:space="preserve">(нужное подчеркнуть)</w:t>
            </w:r>
          </w:p>
        </w:tc>
      </w:tr>
      <w:tr>
        <w:tblPrEx>
          <w:tblBorders>
            <w:insideH w:val="nil"/>
          </w:tblBorders>
        </w:tblPrEx>
        <w:tc>
          <w:tcPr>
            <w:gridSpan w:val="6"/>
            <w:tcW w:w="8977" w:type="dxa"/>
            <w:tcBorders>
              <w:top w:val="nil"/>
              <w:left w:val="nil"/>
              <w:bottom w:val="nil"/>
              <w:right w:val="nil"/>
            </w:tcBorders>
          </w:tcPr>
          <w:p>
            <w:pPr>
              <w:pStyle w:val="0"/>
              <w:ind w:firstLine="283"/>
              <w:jc w:val="both"/>
            </w:pPr>
            <w:r>
              <w:rPr>
                <w:sz w:val="20"/>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w:t>
            </w:r>
            <w:hyperlink w:history="0" r:id="rId353"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на которых распространяются меры социальной поддержки в соответствии с Федеральным </w:t>
            </w:r>
            <w:hyperlink w:history="0" r:id="rId354" w:tooltip="Федеральный закон от 12.01.1995 N 5-ФЗ (ред. от 06.04.2024) &quot;О ветеранах&quot; {КонсультантПлюс}">
              <w:r>
                <w:rPr>
                  <w:sz w:val="20"/>
                  <w:color w:val="0000ff"/>
                </w:rPr>
                <w:t xml:space="preserve">законом</w:t>
              </w:r>
            </w:hyperlink>
            <w:r>
              <w:rPr>
                <w:sz w:val="20"/>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на которых распространяются меры социальной поддержки, установленные Федеральным </w:t>
            </w:r>
            <w:hyperlink w:history="0" r:id="rId355"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законом</w:t>
              </w:r>
            </w:hyperlink>
            <w:r>
              <w:rPr>
                <w:sz w:val="20"/>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w:history="0" r:id="rId356"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законом</w:t>
              </w:r>
            </w:hyperlink>
            <w:r>
              <w:rPr>
                <w:sz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w:history="0" r:id="rId357"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"О социальной защите граждан, подвергшихся воздействию радиации вследствие катастрофы на Чернобыльской АЭС";</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имеющие звание "Почетный гражданин Воронежской области";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семьи, имеющие детей-инвалидов;</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усыновившие (удочерившие) ребенка (детей);</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инвалиды;</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которым предоставляются земельные участки из земель, требующих рекультивации;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на которых распространяются меры социальной поддержки, установленные </w:t>
            </w:r>
            <w:hyperlink w:history="0" r:id="rId358" w:tooltip="Закон Воронежской области от 14.11.2008 N 103-ОЗ (ред. от 11.12.2023, с изм. от 25.12.2023) &quot;О социальной поддержке отдельных категорий граждан в Воронежской области&quot; (принят Воронежской областной Думой 11.11.2008) ------------ Недействующая редакция {КонсультантПлюс}">
              <w:r>
                <w:rPr>
                  <w:sz w:val="20"/>
                  <w:color w:val="0000ff"/>
                </w:rPr>
                <w:t xml:space="preserve">главой 6</w:t>
              </w:r>
            </w:hyperlink>
            <w:r>
              <w:rPr>
                <w:sz w:val="20"/>
              </w:rPr>
              <w:t xml:space="preserve"> Закона Воронежской области от 14 ноября 2008 года N 103-ОЗ "О социальной поддержке отдельных категорий граждан в Воронежской области";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имеющие в фактическом пользовании земельные участки с расположенными на них индивидуальными жилыми домами,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pPr>
              <w:pStyle w:val="0"/>
              <w:ind w:firstLine="283"/>
              <w:jc w:val="both"/>
            </w:pPr>
            <w:r>
              <w:rPr>
                <w:sz w:val="20"/>
              </w:rPr>
              <w:t xml:space="preserve">Сведения о постановке на учет для получения земельного участка в ином уполномоченном органе:</w:t>
            </w:r>
          </w:p>
          <w:p>
            <w:pPr>
              <w:pStyle w:val="0"/>
              <w:jc w:val="both"/>
            </w:pPr>
            <w:r>
              <w:rPr>
                <w:sz w:val="20"/>
              </w:rPr>
              <w:t xml:space="preserve">______________________________________________________________________</w:t>
            </w:r>
          </w:p>
          <w:p>
            <w:pPr>
              <w:pStyle w:val="0"/>
              <w:jc w:val="both"/>
            </w:pPr>
            <w:r>
              <w:rPr>
                <w:sz w:val="20"/>
              </w:rPr>
              <w:t xml:space="preserve">______________________________________________________________________</w:t>
            </w:r>
          </w:p>
          <w:p>
            <w:pPr>
              <w:pStyle w:val="0"/>
              <w:jc w:val="center"/>
            </w:pPr>
            <w:r>
              <w:rPr>
                <w:sz w:val="20"/>
              </w:rPr>
              <w:t xml:space="preserve">(реквизиты документа о постановке на учет для получения земельного участка в ином уполномоченном органе)</w:t>
            </w:r>
          </w:p>
        </w:tc>
      </w:tr>
      <w:tr>
        <w:tblPrEx>
          <w:tblBorders>
            <w:insideH w:val="nil"/>
          </w:tblBorders>
        </w:tblPrEx>
        <w:tc>
          <w:tcPr>
            <w:gridSpan w:val="6"/>
            <w:tcW w:w="8977" w:type="dxa"/>
            <w:tcBorders>
              <w:top w:val="nil"/>
              <w:left w:val="nil"/>
              <w:right w:val="nil"/>
            </w:tcBorders>
          </w:tcPr>
          <w:p>
            <w:pPr>
              <w:pStyle w:val="0"/>
              <w:ind w:firstLine="283"/>
              <w:jc w:val="both"/>
            </w:pPr>
            <w:r>
              <w:rPr>
                <w:sz w:val="20"/>
              </w:rPr>
              <w:t xml:space="preserve">К заявлению прилагаю:</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копии документов, подтверждающих принадлежность заявителя к одной из категорий, указанных в </w:t>
            </w:r>
            <w:hyperlink w:history="0" r:id="rId359"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части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иные сведения.</w:t>
            </w:r>
          </w:p>
        </w:tc>
      </w:tr>
      <w:tr>
        <w:tblPrEx>
          <w:tblBorders>
            <w:left w:val="single" w:sz="4"/>
            <w:right w:val="single" w:sz="4"/>
          </w:tblBorders>
        </w:tblPrEx>
        <w:tc>
          <w:tcPr>
            <w:tcW w:w="3004" w:type="dxa"/>
            <w:vAlign w:val="center"/>
          </w:tcPr>
          <w:p>
            <w:pPr>
              <w:pStyle w:val="0"/>
            </w:pPr>
            <w:r>
              <w:rPr>
                <w:sz w:val="20"/>
              </w:rPr>
            </w:r>
          </w:p>
        </w:tc>
        <w:tc>
          <w:tcPr>
            <w:gridSpan w:val="4"/>
            <w:tcW w:w="3252" w:type="dxa"/>
            <w:vAlign w:val="center"/>
          </w:tcPr>
          <w:p>
            <w:pPr>
              <w:pStyle w:val="0"/>
            </w:pPr>
            <w:r>
              <w:rPr>
                <w:sz w:val="20"/>
              </w:rPr>
            </w:r>
          </w:p>
        </w:tc>
        <w:tc>
          <w:tcPr>
            <w:tcW w:w="2721" w:type="dxa"/>
            <w:vAlign w:val="center"/>
          </w:tcPr>
          <w:p>
            <w:pPr>
              <w:pStyle w:val="0"/>
            </w:pPr>
            <w:r>
              <w:rPr>
                <w:sz w:val="20"/>
              </w:rPr>
            </w:r>
          </w:p>
        </w:tc>
      </w:tr>
      <w:tr>
        <w:tblPrEx>
          <w:tblBorders>
            <w:left w:val="single" w:sz="4"/>
            <w:right w:val="single" w:sz="4"/>
          </w:tblBorders>
        </w:tblPrEx>
        <w:tc>
          <w:tcPr>
            <w:tcW w:w="3004" w:type="dxa"/>
          </w:tcPr>
          <w:p>
            <w:pPr>
              <w:pStyle w:val="0"/>
            </w:pPr>
            <w:r>
              <w:rPr>
                <w:sz w:val="20"/>
              </w:rPr>
            </w:r>
          </w:p>
        </w:tc>
        <w:tc>
          <w:tcPr>
            <w:gridSpan w:val="4"/>
            <w:tcW w:w="3252" w:type="dxa"/>
          </w:tcPr>
          <w:p>
            <w:pPr>
              <w:pStyle w:val="0"/>
            </w:pPr>
            <w:r>
              <w:rPr>
                <w:sz w:val="20"/>
              </w:rPr>
            </w:r>
          </w:p>
        </w:tc>
        <w:tc>
          <w:tcPr>
            <w:tcW w:w="2721" w:type="dxa"/>
          </w:tcPr>
          <w:p>
            <w:pPr>
              <w:pStyle w:val="0"/>
            </w:pPr>
            <w:r>
              <w:rPr>
                <w:sz w:val="20"/>
              </w:rPr>
            </w:r>
          </w:p>
        </w:tc>
      </w:tr>
      <w:tr>
        <w:tblPrEx>
          <w:tblBorders>
            <w:left w:val="single" w:sz="4"/>
            <w:right w:val="single" w:sz="4"/>
          </w:tblBorders>
        </w:tblPrEx>
        <w:tc>
          <w:tcPr>
            <w:tcW w:w="3004" w:type="dxa"/>
          </w:tcPr>
          <w:p>
            <w:pPr>
              <w:pStyle w:val="0"/>
            </w:pPr>
            <w:r>
              <w:rPr>
                <w:sz w:val="20"/>
              </w:rPr>
            </w:r>
          </w:p>
        </w:tc>
        <w:tc>
          <w:tcPr>
            <w:gridSpan w:val="4"/>
            <w:tcW w:w="3252" w:type="dxa"/>
          </w:tcPr>
          <w:p>
            <w:pPr>
              <w:pStyle w:val="0"/>
            </w:pPr>
            <w:r>
              <w:rPr>
                <w:sz w:val="20"/>
              </w:rPr>
            </w:r>
          </w:p>
        </w:tc>
        <w:tc>
          <w:tcPr>
            <w:tcW w:w="2721" w:type="dxa"/>
          </w:tcPr>
          <w:p>
            <w:pPr>
              <w:pStyle w:val="0"/>
            </w:pPr>
            <w:r>
              <w:rPr>
                <w:sz w:val="20"/>
              </w:rPr>
            </w:r>
          </w:p>
        </w:tc>
      </w:tr>
      <w:tr>
        <w:tblPrEx>
          <w:tblBorders>
            <w:left w:val="single" w:sz="4"/>
            <w:right w:val="single" w:sz="4"/>
          </w:tblBorders>
        </w:tblPrEx>
        <w:tc>
          <w:tcPr>
            <w:tcW w:w="3004" w:type="dxa"/>
          </w:tcPr>
          <w:p>
            <w:pPr>
              <w:pStyle w:val="0"/>
            </w:pPr>
            <w:r>
              <w:rPr>
                <w:sz w:val="20"/>
              </w:rPr>
            </w:r>
          </w:p>
        </w:tc>
        <w:tc>
          <w:tcPr>
            <w:gridSpan w:val="4"/>
            <w:tcW w:w="3252" w:type="dxa"/>
          </w:tcPr>
          <w:p>
            <w:pPr>
              <w:pStyle w:val="0"/>
            </w:pPr>
            <w:r>
              <w:rPr>
                <w:sz w:val="20"/>
              </w:rPr>
            </w:r>
          </w:p>
        </w:tc>
        <w:tc>
          <w:tcPr>
            <w:tcW w:w="2721" w:type="dxa"/>
          </w:tcPr>
          <w:p>
            <w:pPr>
              <w:pStyle w:val="0"/>
            </w:pPr>
            <w:r>
              <w:rPr>
                <w:sz w:val="20"/>
              </w:rPr>
            </w:r>
          </w:p>
        </w:tc>
      </w:tr>
      <w:tr>
        <w:tc>
          <w:tcPr>
            <w:gridSpan w:val="6"/>
            <w:tcW w:w="8977" w:type="dxa"/>
            <w:tcBorders>
              <w:left w:val="nil"/>
              <w:right w:val="nil"/>
            </w:tcBorders>
          </w:tcPr>
          <w:p>
            <w:pPr>
              <w:pStyle w:val="0"/>
              <w:ind w:firstLine="540"/>
              <w:jc w:val="both"/>
            </w:pPr>
            <w:r>
              <w:rPr>
                <w:sz w:val="20"/>
              </w:rPr>
              <w:t xml:space="preserve">Дополнительно прилагаю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w:history="0" r:id="rId360"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3 статьи 13.2</w:t>
              </w:r>
            </w:hyperlink>
            <w:r>
              <w:rPr>
                <w:sz w:val="20"/>
              </w:rPr>
              <w:t xml:space="preserve"> Закона от 13.05.2008 N 25-ОЗ "О регулировании земельных отношений на территории Воронежской области":</w:t>
            </w:r>
          </w:p>
          <w:p>
            <w:pPr>
              <w:pStyle w:val="0"/>
              <w:ind w:firstLine="540"/>
              <w:jc w:val="both"/>
            </w:pPr>
            <w:r>
              <w:rPr>
                <w:sz w:val="20"/>
              </w:rPr>
              <w:t xml:space="preserve">Сведения о ранее предоставленных заявителю бесплатно земельных участках, в соответствии с </w:t>
            </w:r>
            <w:hyperlink w:history="0" r:id="rId361"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w:t>
            </w:r>
          </w:p>
        </w:tc>
      </w:tr>
      <w:tr>
        <w:tblPrEx>
          <w:tblBorders>
            <w:left w:val="single" w:sz="4"/>
            <w:right w:val="single" w:sz="4"/>
          </w:tblBorders>
        </w:tblPrEx>
        <w:tc>
          <w:tcPr>
            <w:gridSpan w:val="2"/>
            <w:tcW w:w="3541" w:type="dxa"/>
            <w:vAlign w:val="center"/>
          </w:tcPr>
          <w:p>
            <w:pPr>
              <w:pStyle w:val="0"/>
              <w:jc w:val="center"/>
            </w:pPr>
            <w:r>
              <w:rPr>
                <w:sz w:val="20"/>
              </w:rPr>
              <w:t xml:space="preserve">Адрес расположения земельного участка</w:t>
            </w:r>
          </w:p>
        </w:tc>
        <w:tc>
          <w:tcPr>
            <w:gridSpan w:val="3"/>
            <w:tcW w:w="2715" w:type="dxa"/>
            <w:vAlign w:val="center"/>
          </w:tcPr>
          <w:p>
            <w:pPr>
              <w:pStyle w:val="0"/>
              <w:jc w:val="center"/>
            </w:pPr>
            <w:r>
              <w:rPr>
                <w:sz w:val="20"/>
              </w:rPr>
              <w:t xml:space="preserve">Дата и номер решения о предоставлении земельного участка</w:t>
            </w:r>
          </w:p>
        </w:tc>
        <w:tc>
          <w:tcPr>
            <w:tcW w:w="2721" w:type="dxa"/>
            <w:vAlign w:val="center"/>
          </w:tcPr>
          <w:p>
            <w:pPr>
              <w:pStyle w:val="0"/>
              <w:jc w:val="center"/>
            </w:pPr>
            <w:r>
              <w:rPr>
                <w:sz w:val="20"/>
              </w:rPr>
              <w:t xml:space="preserve">Орган, принявший решение о предоставлении</w:t>
            </w:r>
          </w:p>
        </w:tc>
      </w:tr>
      <w:tr>
        <w:tblPrEx>
          <w:tblBorders>
            <w:left w:val="single" w:sz="4"/>
            <w:right w:val="single" w:sz="4"/>
          </w:tblBorders>
        </w:tblPrEx>
        <w:tc>
          <w:tcPr>
            <w:gridSpan w:val="2"/>
            <w:tcW w:w="3541" w:type="dxa"/>
          </w:tcPr>
          <w:p>
            <w:pPr>
              <w:pStyle w:val="0"/>
            </w:pPr>
            <w:r>
              <w:rPr>
                <w:sz w:val="20"/>
              </w:rPr>
            </w:r>
          </w:p>
        </w:tc>
        <w:tc>
          <w:tcPr>
            <w:gridSpan w:val="3"/>
            <w:tcW w:w="2715" w:type="dxa"/>
          </w:tcPr>
          <w:p>
            <w:pPr>
              <w:pStyle w:val="0"/>
            </w:pPr>
            <w:r>
              <w:rPr>
                <w:sz w:val="20"/>
              </w:rPr>
            </w:r>
          </w:p>
        </w:tc>
        <w:tc>
          <w:tcPr>
            <w:tcW w:w="2721" w:type="dxa"/>
          </w:tcPr>
          <w:p>
            <w:pPr>
              <w:pStyle w:val="0"/>
            </w:pPr>
            <w:r>
              <w:rPr>
                <w:sz w:val="20"/>
              </w:rPr>
            </w:r>
          </w:p>
        </w:tc>
      </w:tr>
      <w:tr>
        <w:tblPrEx>
          <w:tblBorders>
            <w:left w:val="single" w:sz="4"/>
            <w:right w:val="single" w:sz="4"/>
          </w:tblBorders>
        </w:tblPrEx>
        <w:tc>
          <w:tcPr>
            <w:gridSpan w:val="2"/>
            <w:tcW w:w="3541" w:type="dxa"/>
          </w:tcPr>
          <w:p>
            <w:pPr>
              <w:pStyle w:val="0"/>
            </w:pPr>
            <w:r>
              <w:rPr>
                <w:sz w:val="20"/>
              </w:rPr>
            </w:r>
          </w:p>
        </w:tc>
        <w:tc>
          <w:tcPr>
            <w:gridSpan w:val="3"/>
            <w:tcW w:w="2715" w:type="dxa"/>
          </w:tcPr>
          <w:p>
            <w:pPr>
              <w:pStyle w:val="0"/>
            </w:pPr>
            <w:r>
              <w:rPr>
                <w:sz w:val="20"/>
              </w:rPr>
            </w:r>
          </w:p>
        </w:tc>
        <w:tc>
          <w:tcPr>
            <w:tcW w:w="2721" w:type="dxa"/>
          </w:tcPr>
          <w:p>
            <w:pPr>
              <w:pStyle w:val="0"/>
            </w:pPr>
            <w:r>
              <w:rPr>
                <w:sz w:val="20"/>
              </w:rPr>
            </w:r>
          </w:p>
        </w:tc>
      </w:tr>
      <w:tr>
        <w:tblPrEx>
          <w:tblBorders>
            <w:insideH w:val="nil"/>
          </w:tblBorders>
        </w:tblPrEx>
        <w:tc>
          <w:tcPr>
            <w:gridSpan w:val="6"/>
            <w:tcW w:w="8977" w:type="dxa"/>
            <w:tcBorders>
              <w:left w:val="nil"/>
              <w:bottom w:val="nil"/>
              <w:right w:val="nil"/>
            </w:tcBorders>
          </w:tcPr>
          <w:p>
            <w:pPr>
              <w:pStyle w:val="0"/>
              <w:ind w:firstLine="283"/>
              <w:jc w:val="both"/>
            </w:pPr>
            <w:r>
              <w:rPr>
                <w:sz w:val="20"/>
              </w:rPr>
              <w:t xml:space="preserve">Результат государственной услуги выдать следующим способом:</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 виде бумажного документа почтовым отправлением на адрес, указанный в заявлении;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 виде электронного документа, который направляется заявителю посредством электронной почты, указанный в заявлении;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 виде бумажного документа при личном обращении в МФЦ ________________ района.</w:t>
            </w:r>
          </w:p>
          <w:p>
            <w:pPr>
              <w:pStyle w:val="0"/>
              <w:jc w:val="center"/>
            </w:pPr>
            <w:r>
              <w:rPr>
                <w:sz w:val="20"/>
              </w:rPr>
              <w:t xml:space="preserve">________________________________________________________________________</w:t>
            </w:r>
          </w:p>
        </w:tc>
      </w:tr>
      <w:tr>
        <w:tblPrEx>
          <w:tblBorders>
            <w:insideV w:val="nil"/>
            <w:insideH w:val="nil"/>
          </w:tblBorders>
        </w:tblPrEx>
        <w:tc>
          <w:tcPr>
            <w:tcW w:w="3004" w:type="dxa"/>
            <w:tcBorders>
              <w:top w:val="nil"/>
              <w:bottom w:val="nil"/>
            </w:tcBorders>
          </w:tcPr>
          <w:p>
            <w:pPr>
              <w:pStyle w:val="0"/>
            </w:pPr>
            <w:r>
              <w:rPr>
                <w:sz w:val="20"/>
              </w:rPr>
              <w:t xml:space="preserve">Заявитель:</w:t>
            </w:r>
          </w:p>
        </w:tc>
        <w:tc>
          <w:tcPr>
            <w:gridSpan w:val="2"/>
            <w:tcW w:w="2572" w:type="dxa"/>
            <w:tcBorders>
              <w:top w:val="nil"/>
              <w:bottom w:val="nil"/>
            </w:tcBorders>
          </w:tcPr>
          <w:p>
            <w:pPr>
              <w:pStyle w:val="0"/>
              <w:jc w:val="center"/>
            </w:pPr>
            <w:r>
              <w:rPr>
                <w:sz w:val="20"/>
              </w:rPr>
              <w:t xml:space="preserve">____________________</w:t>
            </w:r>
          </w:p>
        </w:tc>
        <w:tc>
          <w:tcPr>
            <w:tcW w:w="340" w:type="dxa"/>
            <w:tcBorders>
              <w:top w:val="nil"/>
              <w:bottom w:val="nil"/>
            </w:tcBorders>
          </w:tcPr>
          <w:p>
            <w:pPr>
              <w:pStyle w:val="0"/>
            </w:pPr>
            <w:r>
              <w:rPr>
                <w:sz w:val="20"/>
              </w:rPr>
            </w:r>
          </w:p>
        </w:tc>
        <w:tc>
          <w:tcPr>
            <w:gridSpan w:val="2"/>
            <w:tcW w:w="3061" w:type="dxa"/>
            <w:tcBorders>
              <w:top w:val="nil"/>
              <w:bottom w:val="nil"/>
            </w:tcBorders>
          </w:tcPr>
          <w:p>
            <w:pPr>
              <w:pStyle w:val="0"/>
              <w:jc w:val="center"/>
            </w:pPr>
            <w:r>
              <w:rPr>
                <w:sz w:val="20"/>
              </w:rPr>
              <w:t xml:space="preserve">________________________</w:t>
            </w:r>
          </w:p>
          <w:p>
            <w:pPr>
              <w:pStyle w:val="0"/>
              <w:jc w:val="center"/>
            </w:pPr>
            <w:r>
              <w:rPr>
                <w:sz w:val="20"/>
              </w:rPr>
              <w:t xml:space="preserve">(подпись)</w:t>
            </w:r>
          </w:p>
          <w:p>
            <w:pPr>
              <w:pStyle w:val="0"/>
              <w:jc w:val="center"/>
            </w:pPr>
            <w:r>
              <w:rPr>
                <w:sz w:val="20"/>
              </w:rPr>
              <w:t xml:space="preserve">"__" 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"Принятие решений о предоставлении</w:t>
      </w:r>
    </w:p>
    <w:p>
      <w:pPr>
        <w:pStyle w:val="0"/>
        <w:jc w:val="right"/>
      </w:pPr>
      <w:r>
        <w:rPr>
          <w:sz w:val="20"/>
        </w:rPr>
        <w:t xml:space="preserve">земельных участков, находящихся</w:t>
      </w:r>
    </w:p>
    <w:p>
      <w:pPr>
        <w:pStyle w:val="0"/>
        <w:jc w:val="right"/>
      </w:pPr>
      <w:r>
        <w:rPr>
          <w:sz w:val="20"/>
        </w:rPr>
        <w:t xml:space="preserve">в собственности Воронежской области,</w:t>
      </w:r>
    </w:p>
    <w:p>
      <w:pPr>
        <w:pStyle w:val="0"/>
        <w:jc w:val="right"/>
      </w:pPr>
      <w:r>
        <w:rPr>
          <w:sz w:val="20"/>
        </w:rPr>
        <w:t xml:space="preserve">а также земельных участков, расположенных</w:t>
      </w:r>
    </w:p>
    <w:p>
      <w:pPr>
        <w:pStyle w:val="0"/>
        <w:jc w:val="right"/>
      </w:pPr>
      <w:r>
        <w:rPr>
          <w:sz w:val="20"/>
        </w:rPr>
        <w:t xml:space="preserve">на территории городского округа город</w:t>
      </w:r>
    </w:p>
    <w:p>
      <w:pPr>
        <w:pStyle w:val="0"/>
        <w:jc w:val="right"/>
      </w:pPr>
      <w:r>
        <w:rPr>
          <w:sz w:val="20"/>
        </w:rPr>
        <w:t xml:space="preserve">Воронеж, государственная собственность</w:t>
      </w:r>
    </w:p>
    <w:p>
      <w:pPr>
        <w:pStyle w:val="0"/>
        <w:jc w:val="right"/>
      </w:pPr>
      <w:r>
        <w:rPr>
          <w:sz w:val="20"/>
        </w:rPr>
        <w:t xml:space="preserve">на которые не разграничена,</w:t>
      </w:r>
    </w:p>
    <w:p>
      <w:pPr>
        <w:pStyle w:val="0"/>
        <w:jc w:val="right"/>
      </w:pPr>
      <w:r>
        <w:rPr>
          <w:sz w:val="20"/>
        </w:rPr>
        <w:t xml:space="preserve">гражданам или юридическим лицам</w:t>
      </w:r>
    </w:p>
    <w:p>
      <w:pPr>
        <w:pStyle w:val="0"/>
        <w:jc w:val="right"/>
      </w:pPr>
      <w:r>
        <w:rPr>
          <w:sz w:val="20"/>
        </w:rPr>
        <w:t xml:space="preserve">в собственность бесплатно"</w:t>
      </w:r>
    </w:p>
    <w:p>
      <w:pPr>
        <w:pStyle w:val="0"/>
        <w:jc w:val="both"/>
      </w:pPr>
      <w:r>
        <w:rPr>
          <w:sz w:val="20"/>
        </w:rPr>
      </w:r>
    </w:p>
    <w:bookmarkStart w:id="1308" w:name="P1308"/>
    <w:bookmarkEnd w:id="1308"/>
    <w:p>
      <w:pPr>
        <w:pStyle w:val="2"/>
        <w:jc w:val="center"/>
      </w:pPr>
      <w:r>
        <w:rPr>
          <w:sz w:val="20"/>
        </w:rPr>
        <w:t xml:space="preserve">Перечень</w:t>
      </w:r>
    </w:p>
    <w:p>
      <w:pPr>
        <w:pStyle w:val="2"/>
        <w:jc w:val="center"/>
      </w:pPr>
      <w:r>
        <w:rPr>
          <w:sz w:val="20"/>
        </w:rPr>
        <w:t xml:space="preserve">документов, прилагаемых к заявлению о предоставлении</w:t>
      </w:r>
    </w:p>
    <w:p>
      <w:pPr>
        <w:pStyle w:val="2"/>
        <w:jc w:val="center"/>
      </w:pPr>
      <w:r>
        <w:rPr>
          <w:sz w:val="20"/>
        </w:rPr>
        <w:t xml:space="preserve">государственной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62" w:tooltip="Приказ Департамента имущественных и земельных отношений Воронежской обл. от 16.08.2021 N 1850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приказом</w:t>
              </w:r>
            </w:hyperlink>
            <w:r>
              <w:rPr>
                <w:sz w:val="20"/>
                <w:color w:val="392c69"/>
              </w:rPr>
              <w:t xml:space="preserve"> департамента имущественных и земельных отношений</w:t>
            </w:r>
          </w:p>
          <w:p>
            <w:pPr>
              <w:pStyle w:val="0"/>
              <w:jc w:val="center"/>
            </w:pPr>
            <w:r>
              <w:rPr>
                <w:sz w:val="20"/>
                <w:color w:val="392c69"/>
              </w:rPr>
              <w:t xml:space="preserve">Воронежской области от 16.08.2021 N 1850;</w:t>
            </w:r>
          </w:p>
          <w:p>
            <w:pPr>
              <w:pStyle w:val="0"/>
              <w:jc w:val="center"/>
            </w:pPr>
            <w:r>
              <w:rPr>
                <w:sz w:val="20"/>
                <w:color w:val="392c69"/>
              </w:rPr>
              <w:t xml:space="preserve">в ред. </w:t>
            </w:r>
            <w:hyperlink w:history="0" r:id="rId363"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color w:val="392c69"/>
              </w:rPr>
              <w:t xml:space="preserve"> Минимущества ВО от 15.02.2024 N 403)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4"/>
        <w:gridCol w:w="2479"/>
        <w:gridCol w:w="2179"/>
        <w:gridCol w:w="3912"/>
      </w:tblGrid>
      <w:tr>
        <w:tblPrEx>
          <w:tblBorders>
            <w:insideH w:val="single" w:sz="4"/>
          </w:tblBorders>
        </w:tblPrEx>
        <w:tc>
          <w:tcPr>
            <w:tcW w:w="454" w:type="dxa"/>
            <w:tcBorders>
              <w:top w:val="single" w:sz="4"/>
              <w:bottom w:val="single" w:sz="4"/>
            </w:tcBorders>
          </w:tcPr>
          <w:p>
            <w:pPr>
              <w:pStyle w:val="0"/>
              <w:jc w:val="center"/>
            </w:pPr>
            <w:r>
              <w:rPr>
                <w:sz w:val="20"/>
              </w:rPr>
              <w:t xml:space="preserve">N п/п</w:t>
            </w:r>
          </w:p>
        </w:tc>
        <w:tc>
          <w:tcPr>
            <w:tcW w:w="2479" w:type="dxa"/>
            <w:tcBorders>
              <w:top w:val="single" w:sz="4"/>
              <w:bottom w:val="single" w:sz="4"/>
            </w:tcBorders>
          </w:tcPr>
          <w:p>
            <w:pPr>
              <w:pStyle w:val="0"/>
              <w:jc w:val="center"/>
            </w:pPr>
            <w:r>
              <w:rPr>
                <w:sz w:val="20"/>
              </w:rPr>
              <w:t xml:space="preserve">Основание предоставления земельного участка</w:t>
            </w:r>
          </w:p>
        </w:tc>
        <w:tc>
          <w:tcPr>
            <w:tcW w:w="2179" w:type="dxa"/>
            <w:tcBorders>
              <w:top w:val="single" w:sz="4"/>
              <w:bottom w:val="single" w:sz="4"/>
            </w:tcBorders>
          </w:tcPr>
          <w:p>
            <w:pPr>
              <w:pStyle w:val="0"/>
              <w:jc w:val="center"/>
            </w:pPr>
            <w:r>
              <w:rPr>
                <w:sz w:val="20"/>
              </w:rPr>
              <w:t xml:space="preserve">Земельный участок</w:t>
            </w:r>
          </w:p>
        </w:tc>
        <w:tc>
          <w:tcPr>
            <w:tcW w:w="3912" w:type="dxa"/>
            <w:tcBorders>
              <w:top w:val="single" w:sz="4"/>
              <w:bottom w:val="single" w:sz="4"/>
            </w:tcBorders>
          </w:tcPr>
          <w:p>
            <w:pPr>
              <w:pStyle w:val="0"/>
              <w:jc w:val="center"/>
            </w:pPr>
            <w:r>
              <w:rPr>
                <w:sz w:val="20"/>
              </w:rPr>
              <w:t xml:space="preserve">Документы, подтверждающие право заявителя на предоставление земельного участка в собственность бесплатно и прилагаемые к заявлению о предоставлении земельного участка документы</w:t>
            </w:r>
          </w:p>
        </w:tc>
      </w:tr>
      <w:tr>
        <w:tblPrEx>
          <w:tblBorders>
            <w:insideH w:val="single" w:sz="4"/>
          </w:tblBorders>
        </w:tblPrEx>
        <w:tc>
          <w:tcPr>
            <w:tcW w:w="454" w:type="dxa"/>
            <w:tcBorders>
              <w:top w:val="single" w:sz="4"/>
              <w:bottom w:val="single" w:sz="4"/>
            </w:tcBorders>
            <w:vMerge w:val="restart"/>
          </w:tcPr>
          <w:p>
            <w:pPr>
              <w:pStyle w:val="0"/>
            </w:pPr>
            <w:r>
              <w:rPr>
                <w:sz w:val="20"/>
              </w:rPr>
              <w:t xml:space="preserve">1.</w:t>
            </w:r>
          </w:p>
        </w:tc>
        <w:tc>
          <w:tcPr>
            <w:tcW w:w="2479" w:type="dxa"/>
            <w:tcBorders>
              <w:top w:val="single" w:sz="4"/>
              <w:bottom w:val="single" w:sz="4"/>
            </w:tcBorders>
            <w:vMerge w:val="restart"/>
          </w:tcPr>
          <w:p>
            <w:pPr>
              <w:pStyle w:val="0"/>
            </w:pPr>
            <w:hyperlink w:history="0" r:id="rId36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 статьи 39.5</w:t>
              </w:r>
            </w:hyperlink>
            <w:r>
              <w:rPr>
                <w:sz w:val="20"/>
              </w:rPr>
              <w:t xml:space="preserve"> Земельного кодекса</w:t>
            </w:r>
          </w:p>
          <w:p>
            <w:pPr>
              <w:pStyle w:val="0"/>
            </w:pPr>
            <w:r>
              <w:rPr>
                <w:sz w:val="20"/>
              </w:rPr>
              <w:t xml:space="preserve">(в случае обращения религиозной организации, имеющей в собственности здания или сооружения религиозного или благотворительного назначения)</w:t>
            </w:r>
          </w:p>
        </w:tc>
        <w:tc>
          <w:tcPr>
            <w:tcW w:w="2179" w:type="dxa"/>
            <w:tcBorders>
              <w:top w:val="single" w:sz="4"/>
              <w:bottom w:val="single" w:sz="4"/>
            </w:tcBorders>
            <w:vMerge w:val="restart"/>
          </w:tcPr>
          <w:p>
            <w:pPr>
              <w:pStyle w:val="0"/>
              <w:jc w:val="center"/>
            </w:pPr>
            <w:r>
              <w:rPr>
                <w:sz w:val="20"/>
              </w:rPr>
              <w:t xml:space="preserve">Земельный участок, на котором расположены здания или сооружения религиозного или благотворительного назначения</w:t>
            </w:r>
          </w:p>
        </w:tc>
        <w:tc>
          <w:tcPr>
            <w:tcW w:w="3912" w:type="dxa"/>
            <w:tcBorders>
              <w:top w:val="single" w:sz="4"/>
              <w:bottom w:val="nil"/>
            </w:tcBorders>
          </w:tcPr>
          <w:p>
            <w:pPr>
              <w:pStyle w:val="0"/>
              <w:jc w:val="center"/>
            </w:pPr>
            <w:r>
              <w:rPr>
                <w:sz w:val="20"/>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nil"/>
            </w:tcBorders>
          </w:tcPr>
          <w:p>
            <w:pPr>
              <w:pStyle w:val="0"/>
              <w:jc w:val="center"/>
            </w:pPr>
            <w:r>
              <w:rPr>
                <w:sz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nil"/>
            </w:tcBorders>
          </w:tcPr>
          <w:p>
            <w:pPr>
              <w:pStyle w:val="0"/>
              <w:jc w:val="center"/>
            </w:pPr>
            <w:r>
              <w:rPr>
                <w:sz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 здании и (или) сооружении, расположенном(ых) на испрашиваемом земельном участке)</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single" w:sz="4"/>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Документ, подтверждающий принятие заявителя на учет в качестве нуждающегося в жилом помещении</w:t>
            </w:r>
          </w:p>
        </w:tc>
      </w:tr>
      <w:tr>
        <w:tblPrEx>
          <w:tblBorders>
            <w:insideH w:val="single" w:sz="4"/>
          </w:tblBorders>
        </w:tblPrEx>
        <w:tc>
          <w:tcPr>
            <w:tcW w:w="454" w:type="dxa"/>
            <w:tcBorders>
              <w:top w:val="single" w:sz="4"/>
              <w:bottom w:val="single" w:sz="4"/>
            </w:tcBorders>
            <w:vMerge w:val="restart"/>
          </w:tcPr>
          <w:p>
            <w:pPr>
              <w:pStyle w:val="0"/>
            </w:pPr>
            <w:r>
              <w:rPr>
                <w:sz w:val="20"/>
              </w:rPr>
              <w:t xml:space="preserve">2.</w:t>
            </w:r>
          </w:p>
        </w:tc>
        <w:tc>
          <w:tcPr>
            <w:tcW w:w="2479" w:type="dxa"/>
            <w:tcBorders>
              <w:top w:val="single" w:sz="4"/>
              <w:bottom w:val="single" w:sz="4"/>
            </w:tcBorders>
            <w:vMerge w:val="restart"/>
          </w:tcPr>
          <w:p>
            <w:pPr>
              <w:pStyle w:val="0"/>
            </w:pPr>
            <w:hyperlink w:history="0" r:id="rId36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3 статьи 39.5</w:t>
              </w:r>
            </w:hyperlink>
            <w:r>
              <w:rPr>
                <w:sz w:val="20"/>
              </w:rPr>
              <w:t xml:space="preserve"> Земельного кодекса</w:t>
            </w:r>
          </w:p>
          <w:p>
            <w:pPr>
              <w:pStyle w:val="0"/>
            </w:pPr>
            <w:r>
              <w:rPr>
                <w:sz w:val="20"/>
              </w:rPr>
              <w:t xml:space="preserve">(в случае обращения лица, уполномоченного на подачу заявления решением общего собрания членов СНТ или ОНТ, для предоставления земельного участка в общую долевую собственность бесплатно)</w:t>
            </w:r>
          </w:p>
        </w:tc>
        <w:tc>
          <w:tcPr>
            <w:tcW w:w="2179" w:type="dxa"/>
            <w:tcBorders>
              <w:top w:val="single" w:sz="4"/>
              <w:bottom w:val="single" w:sz="4"/>
            </w:tcBorders>
            <w:vMerge w:val="restart"/>
          </w:tcPr>
          <w:p>
            <w:pPr>
              <w:pStyle w:val="0"/>
              <w:jc w:val="center"/>
            </w:pPr>
            <w:r>
              <w:rPr>
                <w:sz w:val="20"/>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912" w:type="dxa"/>
            <w:tcBorders>
              <w:top w:val="single" w:sz="4"/>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nil"/>
            </w:tcBorders>
          </w:tcPr>
          <w:p>
            <w:pPr>
              <w:pStyle w:val="0"/>
              <w:jc w:val="center"/>
            </w:pPr>
            <w:r>
              <w:rPr>
                <w:sz w:val="20"/>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Утвержденный проект межевания территории</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в отношении СНТ или ОНТ</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single" w:sz="4"/>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Документ, подтверждающий принятие заявителя на учет в качестве нуждающегося в жилом помещении</w:t>
            </w:r>
          </w:p>
        </w:tc>
      </w:tr>
      <w:tr>
        <w:tblPrEx>
          <w:tblBorders>
            <w:insideH w:val="single" w:sz="4"/>
          </w:tblBorders>
        </w:tblPrEx>
        <w:tc>
          <w:tcPr>
            <w:tcW w:w="454" w:type="dxa"/>
            <w:tcBorders>
              <w:top w:val="single" w:sz="4"/>
              <w:bottom w:val="single" w:sz="4"/>
            </w:tcBorders>
            <w:vMerge w:val="restart"/>
          </w:tcPr>
          <w:p>
            <w:pPr>
              <w:pStyle w:val="0"/>
            </w:pPr>
            <w:r>
              <w:rPr>
                <w:sz w:val="20"/>
              </w:rPr>
              <w:t xml:space="preserve">3.</w:t>
            </w:r>
          </w:p>
        </w:tc>
        <w:tc>
          <w:tcPr>
            <w:tcW w:w="2479" w:type="dxa"/>
            <w:tcBorders>
              <w:top w:val="single" w:sz="4"/>
              <w:bottom w:val="single" w:sz="4"/>
            </w:tcBorders>
            <w:vMerge w:val="restart"/>
          </w:tcPr>
          <w:p>
            <w:pPr>
              <w:pStyle w:val="0"/>
            </w:pPr>
            <w:hyperlink w:history="0" r:id="rId36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4 статьи 39.5</w:t>
              </w:r>
            </w:hyperlink>
            <w:r>
              <w:rPr>
                <w:sz w:val="20"/>
              </w:rPr>
              <w:t xml:space="preserve"> Земельного кодекса</w:t>
            </w:r>
          </w:p>
          <w:p>
            <w:pPr>
              <w:pStyle w:val="0"/>
            </w:pPr>
            <w:r>
              <w:rPr>
                <w:sz w:val="20"/>
              </w:rPr>
              <w:t xml:space="preserve">(в случае обращения гражданина,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79" w:type="dxa"/>
            <w:tcBorders>
              <w:top w:val="single" w:sz="4"/>
              <w:bottom w:val="single" w:sz="4"/>
            </w:tcBorders>
            <w:vMerge w:val="restart"/>
          </w:tcPr>
          <w:p>
            <w:pPr>
              <w:pStyle w:val="0"/>
              <w:jc w:val="center"/>
            </w:pPr>
            <w:r>
              <w:rPr>
                <w:sz w:val="20"/>
              </w:rPr>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912" w:type="dxa"/>
            <w:tcBorders>
              <w:top w:val="single" w:sz="4"/>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single" w:sz="4"/>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Документ, подтверждающий принятие заявителя на учет в качестве нуждающегося в жилом помещении</w:t>
            </w:r>
          </w:p>
        </w:tc>
      </w:tr>
      <w:tr>
        <w:tblPrEx>
          <w:tblBorders>
            <w:insideH w:val="single" w:sz="4"/>
          </w:tblBorders>
        </w:tblPrEx>
        <w:tc>
          <w:tcPr>
            <w:tcW w:w="454" w:type="dxa"/>
            <w:tcBorders>
              <w:top w:val="single" w:sz="4"/>
              <w:bottom w:val="single" w:sz="4"/>
            </w:tcBorders>
            <w:vMerge w:val="restart"/>
          </w:tcPr>
          <w:p>
            <w:pPr>
              <w:pStyle w:val="0"/>
            </w:pPr>
            <w:r>
              <w:rPr>
                <w:sz w:val="20"/>
              </w:rPr>
              <w:t xml:space="preserve">4.</w:t>
            </w:r>
          </w:p>
        </w:tc>
        <w:tc>
          <w:tcPr>
            <w:tcW w:w="2479" w:type="dxa"/>
            <w:tcBorders>
              <w:top w:val="single" w:sz="4"/>
              <w:bottom w:val="single" w:sz="4"/>
            </w:tcBorders>
            <w:vMerge w:val="restart"/>
          </w:tcPr>
          <w:p>
            <w:pPr>
              <w:pStyle w:val="0"/>
            </w:pPr>
            <w:hyperlink w:history="0" r:id="rId36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5 статьи 39.5</w:t>
              </w:r>
            </w:hyperlink>
            <w:r>
              <w:rPr>
                <w:sz w:val="20"/>
              </w:rPr>
              <w:t xml:space="preserve"> Земельного кодекса</w:t>
            </w:r>
          </w:p>
          <w:p>
            <w:pPr>
              <w:pStyle w:val="0"/>
            </w:pPr>
            <w:r>
              <w:rPr>
                <w:sz w:val="20"/>
              </w:rPr>
              <w:t xml:space="preserve">(в случаях обращения гражданина, работающего по основному месту работы в муниципальном образовании по специальности, которая установлена Законом Воронежской области)</w:t>
            </w:r>
          </w:p>
        </w:tc>
        <w:tc>
          <w:tcPr>
            <w:tcW w:w="2179" w:type="dxa"/>
            <w:tcBorders>
              <w:top w:val="single" w:sz="4"/>
              <w:bottom w:val="single" w:sz="4"/>
            </w:tcBorders>
            <w:vMerge w:val="restart"/>
          </w:tcPr>
          <w:p>
            <w:pPr>
              <w:pStyle w:val="0"/>
              <w:jc w:val="center"/>
            </w:pPr>
            <w:r>
              <w:rPr>
                <w:sz w:val="20"/>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Воронежской области</w:t>
            </w:r>
          </w:p>
        </w:tc>
        <w:tc>
          <w:tcPr>
            <w:tcW w:w="3912" w:type="dxa"/>
            <w:tcBorders>
              <w:top w:val="single" w:sz="4"/>
              <w:bottom w:val="nil"/>
            </w:tcBorders>
          </w:tcPr>
          <w:p>
            <w:pPr>
              <w:pStyle w:val="0"/>
              <w:jc w:val="center"/>
            </w:pPr>
            <w:r>
              <w:rPr>
                <w:sz w:val="20"/>
              </w:rPr>
              <w:t xml:space="preserve">Приказ о приеме на работу, выписка из трудовой книжки (либо сведения о трудовой деятельности) или трудовой договор (контракт)</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single" w:sz="4"/>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Документ, подтверждающий принятие заявителя на учет в качестве нуждающегося в жилом помещении</w:t>
            </w:r>
          </w:p>
        </w:tc>
      </w:tr>
      <w:tr>
        <w:tblPrEx>
          <w:tblBorders>
            <w:insideH w:val="single" w:sz="4"/>
          </w:tblBorders>
        </w:tblPrEx>
        <w:tc>
          <w:tcPr>
            <w:tcW w:w="454" w:type="dxa"/>
            <w:tcBorders>
              <w:top w:val="single" w:sz="4"/>
              <w:bottom w:val="nil"/>
            </w:tcBorders>
            <w:vMerge w:val="restart"/>
          </w:tcPr>
          <w:bookmarkStart w:id="1354" w:name="P1354"/>
          <w:bookmarkEnd w:id="1354"/>
          <w:p>
            <w:pPr>
              <w:pStyle w:val="0"/>
            </w:pPr>
            <w:r>
              <w:rPr>
                <w:sz w:val="20"/>
              </w:rPr>
              <w:t xml:space="preserve">5.</w:t>
            </w:r>
          </w:p>
        </w:tc>
        <w:tc>
          <w:tcPr>
            <w:tcW w:w="2479" w:type="dxa"/>
            <w:tcBorders>
              <w:top w:val="single" w:sz="4"/>
              <w:bottom w:val="nil"/>
            </w:tcBorders>
            <w:vMerge w:val="restart"/>
          </w:tcPr>
          <w:p>
            <w:pPr>
              <w:pStyle w:val="0"/>
            </w:pPr>
            <w:hyperlink w:history="0" r:id="rId36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6 статьи 39.5</w:t>
              </w:r>
            </w:hyperlink>
            <w:r>
              <w:rPr>
                <w:sz w:val="20"/>
              </w:rPr>
              <w:t xml:space="preserve"> Земельного кодекса</w:t>
            </w:r>
          </w:p>
          <w:p>
            <w:pPr>
              <w:pStyle w:val="0"/>
            </w:pPr>
            <w:r>
              <w:rPr>
                <w:sz w:val="20"/>
              </w:rPr>
              <w:t xml:space="preserve">(в случае обращения граждан, имеющих трех и более детей)</w:t>
            </w:r>
          </w:p>
        </w:tc>
        <w:tc>
          <w:tcPr>
            <w:tcW w:w="2179" w:type="dxa"/>
            <w:tcBorders>
              <w:top w:val="single" w:sz="4"/>
              <w:bottom w:val="nil"/>
            </w:tcBorders>
            <w:vMerge w:val="restart"/>
          </w:tcPr>
          <w:p>
            <w:pPr>
              <w:pStyle w:val="0"/>
              <w:jc w:val="center"/>
            </w:pPr>
            <w:r>
              <w:rPr>
                <w:sz w:val="20"/>
              </w:rPr>
              <w:t xml:space="preserve">Случаи предоставления земельных участков устанавливаются </w:t>
            </w:r>
            <w:hyperlink w:history="0" r:id="rId369"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 регулировании земельных отношений на территории Воронежской области"</w:t>
            </w:r>
          </w:p>
        </w:tc>
        <w:tc>
          <w:tcPr>
            <w:tcW w:w="3912" w:type="dxa"/>
            <w:tcBorders>
              <w:top w:val="single" w:sz="4"/>
              <w:bottom w:val="nil"/>
            </w:tcBorders>
          </w:tcPr>
          <w:p>
            <w:pPr>
              <w:pStyle w:val="0"/>
              <w:jc w:val="center"/>
            </w:pPr>
            <w:r>
              <w:rPr>
                <w:sz w:val="20"/>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tc>
      </w:tr>
      <w:tr>
        <w:tc>
          <w:tcPr>
            <w:tcBorders>
              <w:top w:val="single" w:sz="4"/>
              <w:bottom w:val="nil"/>
            </w:tcBorders>
            <w:vMerge w:val="continue"/>
          </w:tcPr>
          <w:p/>
        </w:tc>
        <w:tc>
          <w:tcPr>
            <w:tcBorders>
              <w:top w:val="single" w:sz="4"/>
              <w:bottom w:val="nil"/>
            </w:tcBorders>
            <w:vMerge w:val="continue"/>
          </w:tcPr>
          <w:p/>
        </w:tc>
        <w:tc>
          <w:tcPr>
            <w:tcBorders>
              <w:top w:val="single" w:sz="4"/>
              <w:bottom w:val="nil"/>
            </w:tcBorders>
            <w:vMerge w:val="continue"/>
          </w:tcPr>
          <w:p/>
        </w:tc>
        <w:tc>
          <w:tcPr>
            <w:tcW w:w="3912" w:type="dxa"/>
            <w:tcBorders>
              <w:top w:val="nil"/>
              <w:bottom w:val="nil"/>
            </w:tcBorders>
          </w:tcPr>
          <w:p>
            <w:pPr>
              <w:pStyle w:val="0"/>
              <w:jc w:val="center"/>
            </w:pPr>
            <w:r>
              <w:rPr>
                <w:sz w:val="20"/>
              </w:rPr>
              <w:t xml:space="preserve">Копия акта органа опеки и попечительства о назначении опекуна или попечителя при предъявлении оригинала</w:t>
            </w:r>
          </w:p>
        </w:tc>
      </w:tr>
      <w:tr>
        <w:tc>
          <w:tcPr>
            <w:tcBorders>
              <w:top w:val="single" w:sz="4"/>
              <w:bottom w:val="nil"/>
            </w:tcBorders>
            <w:vMerge w:val="continue"/>
          </w:tcPr>
          <w:p/>
        </w:tc>
        <w:tc>
          <w:tcPr>
            <w:tcBorders>
              <w:top w:val="single" w:sz="4"/>
              <w:bottom w:val="nil"/>
            </w:tcBorders>
            <w:vMerge w:val="continue"/>
          </w:tcPr>
          <w:p/>
        </w:tc>
        <w:tc>
          <w:tcPr>
            <w:tcBorders>
              <w:top w:val="single" w:sz="4"/>
              <w:bottom w:val="nil"/>
            </w:tcBorders>
            <w:vMerge w:val="continue"/>
          </w:tcPr>
          <w:p/>
        </w:tc>
        <w:tc>
          <w:tcPr>
            <w:tcW w:w="3912" w:type="dxa"/>
            <w:tcBorders>
              <w:top w:val="nil"/>
              <w:bottom w:val="nil"/>
            </w:tcBorders>
          </w:tcPr>
          <w:p>
            <w:pPr>
              <w:pStyle w:val="0"/>
              <w:jc w:val="center"/>
            </w:pPr>
            <w:r>
              <w:rPr>
                <w:sz w:val="20"/>
              </w:rPr>
              <w:t xml:space="preserve">Справка образовательной организации в отношении детей, обучающихся в очной форме</w:t>
            </w:r>
          </w:p>
        </w:tc>
      </w:tr>
      <w:tr>
        <w:tc>
          <w:tcPr>
            <w:tcBorders>
              <w:top w:val="single" w:sz="4"/>
              <w:bottom w:val="nil"/>
            </w:tcBorders>
            <w:vMerge w:val="continue"/>
          </w:tcPr>
          <w:p/>
        </w:tc>
        <w:tc>
          <w:tcPr>
            <w:tcBorders>
              <w:top w:val="single" w:sz="4"/>
              <w:bottom w:val="nil"/>
            </w:tcBorders>
            <w:vMerge w:val="continue"/>
          </w:tcPr>
          <w:p/>
        </w:tc>
        <w:tc>
          <w:tcPr>
            <w:tcBorders>
              <w:top w:val="single" w:sz="4"/>
              <w:bottom w:val="nil"/>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ним</w:t>
            </w:r>
          </w:p>
        </w:tc>
      </w:tr>
      <w:tr>
        <w:tc>
          <w:tcPr>
            <w:tcBorders>
              <w:top w:val="single" w:sz="4"/>
              <w:bottom w:val="nil"/>
            </w:tcBorders>
            <w:vMerge w:val="continue"/>
          </w:tcPr>
          <w:p/>
        </w:tc>
        <w:tc>
          <w:tcPr>
            <w:tcBorders>
              <w:top w:val="single" w:sz="4"/>
              <w:bottom w:val="nil"/>
            </w:tcBorders>
            <w:vMerge w:val="continue"/>
          </w:tcPr>
          <w:p/>
        </w:tc>
        <w:tc>
          <w:tcPr>
            <w:tcBorders>
              <w:top w:val="single" w:sz="4"/>
              <w:bottom w:val="nil"/>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у него права собственности на земельный участок (земельные участки)</w:t>
            </w:r>
          </w:p>
        </w:tc>
      </w:tr>
      <w:tr>
        <w:tc>
          <w:tcPr>
            <w:tcBorders>
              <w:top w:val="single" w:sz="4"/>
              <w:bottom w:val="nil"/>
            </w:tcBorders>
            <w:vMerge w:val="continue"/>
          </w:tcPr>
          <w:p/>
        </w:tc>
        <w:tc>
          <w:tcPr>
            <w:tcBorders>
              <w:top w:val="single" w:sz="4"/>
              <w:bottom w:val="nil"/>
            </w:tcBorders>
            <w:vMerge w:val="continue"/>
          </w:tcPr>
          <w:p/>
        </w:tc>
        <w:tc>
          <w:tcPr>
            <w:tcBorders>
              <w:top w:val="single" w:sz="4"/>
              <w:bottom w:val="nil"/>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Копии свидетельств о рождении детей, при предъявлении оригиналов</w:t>
            </w:r>
          </w:p>
        </w:tc>
      </w:tr>
      <w:tr>
        <w:tc>
          <w:tcPr>
            <w:tcBorders>
              <w:top w:val="single" w:sz="4"/>
              <w:bottom w:val="nil"/>
            </w:tcBorders>
            <w:vMerge w:val="continue"/>
          </w:tcPr>
          <w:p/>
        </w:tc>
        <w:tc>
          <w:tcPr>
            <w:tcBorders>
              <w:top w:val="single" w:sz="4"/>
              <w:bottom w:val="nil"/>
            </w:tcBorders>
            <w:vMerge w:val="continue"/>
          </w:tcPr>
          <w:p/>
        </w:tc>
        <w:tc>
          <w:tcPr>
            <w:tcBorders>
              <w:top w:val="single" w:sz="4"/>
              <w:bottom w:val="nil"/>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Копии документов, подтверждающих перемену фамилии, имени, отчества родителей (одинокого родителя), при предъявлении оригиналов</w:t>
            </w:r>
          </w:p>
        </w:tc>
      </w:tr>
      <w:tr>
        <w:tc>
          <w:tcPr>
            <w:tcBorders>
              <w:top w:val="single" w:sz="4"/>
              <w:bottom w:val="nil"/>
            </w:tcBorders>
            <w:vMerge w:val="continue"/>
          </w:tcPr>
          <w:p/>
        </w:tc>
        <w:tc>
          <w:tcPr>
            <w:tcBorders>
              <w:top w:val="single" w:sz="4"/>
              <w:bottom w:val="nil"/>
            </w:tcBorders>
            <w:vMerge w:val="continue"/>
          </w:tcPr>
          <w:p/>
        </w:tc>
        <w:tc>
          <w:tcPr>
            <w:tcBorders>
              <w:top w:val="single" w:sz="4"/>
              <w:bottom w:val="nil"/>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Документ, подтверждающий принятие заявителя на учет в качестве нуждающегося в жилом помещении</w:t>
            </w:r>
          </w:p>
        </w:tc>
      </w:tr>
      <w:tr>
        <w:tc>
          <w:tcPr>
            <w:tcBorders>
              <w:top w:val="single" w:sz="4"/>
              <w:bottom w:val="nil"/>
            </w:tcBorders>
            <w:vMerge w:val="continue"/>
          </w:tcPr>
          <w:p/>
        </w:tc>
        <w:tc>
          <w:tcPr>
            <w:tcBorders>
              <w:top w:val="single" w:sz="4"/>
              <w:bottom w:val="nil"/>
            </w:tcBorders>
            <w:vMerge w:val="continue"/>
          </w:tcPr>
          <w:p/>
        </w:tc>
        <w:tc>
          <w:tcPr>
            <w:tcBorders>
              <w:top w:val="single" w:sz="4"/>
              <w:bottom w:val="nil"/>
            </w:tcBorders>
            <w:vMerge w:val="continue"/>
          </w:tcPr>
          <w:p/>
        </w:tc>
        <w:tc>
          <w:tcPr>
            <w:tcW w:w="3912" w:type="dxa"/>
            <w:tcBorders>
              <w:top w:val="nil"/>
              <w:bottom w:val="nil"/>
            </w:tcBorders>
          </w:tcPr>
          <w:p>
            <w:pPr>
              <w:pStyle w:val="0"/>
              <w:jc w:val="center"/>
            </w:pPr>
            <w:r>
              <w:rPr>
                <w:sz w:val="20"/>
              </w:rPr>
              <w:t xml:space="preserve">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tc>
      </w:tr>
      <w:tr>
        <w:tc>
          <w:tcPr>
            <w:tcBorders>
              <w:top w:val="single" w:sz="4"/>
              <w:bottom w:val="nil"/>
            </w:tcBorders>
            <w:vMerge w:val="continue"/>
          </w:tcPr>
          <w:p/>
        </w:tc>
        <w:tc>
          <w:tcPr>
            <w:tcBorders>
              <w:top w:val="single" w:sz="4"/>
              <w:bottom w:val="nil"/>
            </w:tcBorders>
            <w:vMerge w:val="continue"/>
          </w:tcPr>
          <w:p/>
        </w:tc>
        <w:tc>
          <w:tcPr>
            <w:tcBorders>
              <w:top w:val="single" w:sz="4"/>
              <w:bottom w:val="nil"/>
            </w:tcBorders>
            <w:vMerge w:val="continue"/>
          </w:tcPr>
          <w:p/>
        </w:tc>
        <w:tc>
          <w:tcPr>
            <w:tcW w:w="3912" w:type="dxa"/>
            <w:tcBorders>
              <w:top w:val="nil"/>
              <w:bottom w:val="nil"/>
            </w:tcBorders>
          </w:tcPr>
          <w:p>
            <w:pPr>
              <w:pStyle w:val="0"/>
              <w:jc w:val="center"/>
            </w:pPr>
            <w:r>
              <w:rPr>
                <w:sz w:val="20"/>
              </w:rPr>
              <w:t xml:space="preserve">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tc>
      </w:tr>
      <w:tr>
        <w:tc>
          <w:tcPr>
            <w:gridSpan w:val="4"/>
            <w:tcW w:w="9024" w:type="dxa"/>
            <w:tcBorders>
              <w:top w:val="nil"/>
              <w:bottom w:val="single" w:sz="4"/>
            </w:tcBorders>
          </w:tcPr>
          <w:p>
            <w:pPr>
              <w:pStyle w:val="0"/>
              <w:jc w:val="both"/>
            </w:pPr>
            <w:r>
              <w:rPr>
                <w:sz w:val="20"/>
              </w:rPr>
              <w:t xml:space="preserve">(в ред. </w:t>
            </w:r>
            <w:hyperlink w:history="0" r:id="rId370"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tc>
      </w:tr>
      <w:tr>
        <w:tblPrEx>
          <w:tblBorders>
            <w:insideH w:val="single" w:sz="4"/>
          </w:tblBorders>
        </w:tblPrEx>
        <w:tc>
          <w:tcPr>
            <w:tcW w:w="454" w:type="dxa"/>
            <w:tcBorders>
              <w:top w:val="single" w:sz="4"/>
              <w:bottom w:val="single" w:sz="4"/>
            </w:tcBorders>
            <w:vMerge w:val="restart"/>
          </w:tcPr>
          <w:bookmarkStart w:id="1369" w:name="P1369"/>
          <w:bookmarkEnd w:id="1369"/>
          <w:p>
            <w:pPr>
              <w:pStyle w:val="0"/>
            </w:pPr>
            <w:r>
              <w:rPr>
                <w:sz w:val="20"/>
              </w:rPr>
              <w:t xml:space="preserve">6.</w:t>
            </w:r>
          </w:p>
        </w:tc>
        <w:tc>
          <w:tcPr>
            <w:tcW w:w="2479" w:type="dxa"/>
            <w:tcBorders>
              <w:top w:val="single" w:sz="4"/>
              <w:bottom w:val="single" w:sz="4"/>
            </w:tcBorders>
            <w:vMerge w:val="restart"/>
          </w:tcPr>
          <w:p>
            <w:pPr>
              <w:pStyle w:val="0"/>
            </w:pPr>
            <w:hyperlink w:history="0" r:id="rId37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7 статьи 39.5</w:t>
              </w:r>
            </w:hyperlink>
            <w:r>
              <w:rPr>
                <w:sz w:val="20"/>
              </w:rPr>
              <w:t xml:space="preserve"> Земельного кодекса</w:t>
            </w:r>
          </w:p>
          <w:p>
            <w:pPr>
              <w:pStyle w:val="0"/>
            </w:pPr>
            <w:r>
              <w:rPr>
                <w:sz w:val="20"/>
              </w:rPr>
              <w:t xml:space="preserve">(в случае обращения отдельных категорий граждан и (или) некоммерческих организаций, созданных гражданами, устанавливаемые федеральным законом)</w:t>
            </w:r>
          </w:p>
        </w:tc>
        <w:tc>
          <w:tcPr>
            <w:tcW w:w="2179" w:type="dxa"/>
            <w:tcBorders>
              <w:top w:val="single" w:sz="4"/>
              <w:bottom w:val="single" w:sz="4"/>
            </w:tcBorders>
            <w:vMerge w:val="restart"/>
          </w:tcPr>
          <w:p>
            <w:pPr>
              <w:pStyle w:val="0"/>
              <w:jc w:val="center"/>
            </w:pPr>
            <w:r>
              <w:rPr>
                <w:sz w:val="20"/>
              </w:rPr>
              <w:t xml:space="preserve">Случаи предоставления земельных участков устанавливаются федеральным законом</w:t>
            </w:r>
          </w:p>
        </w:tc>
        <w:tc>
          <w:tcPr>
            <w:tcW w:w="3912" w:type="dxa"/>
            <w:tcBorders>
              <w:top w:val="single" w:sz="4"/>
              <w:bottom w:val="nil"/>
            </w:tcBorders>
          </w:tcPr>
          <w:p>
            <w:pPr>
              <w:pStyle w:val="0"/>
              <w:jc w:val="center"/>
            </w:pPr>
            <w:r>
              <w:rPr>
                <w:sz w:val="20"/>
              </w:rPr>
              <w:t xml:space="preserve">Документы, подтверждающие право на приобретение земельного участка, установленные законодательством Российской Федерации</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single" w:sz="4"/>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Документ, подтверждающий принятие заявителя на учет в качестве нуждающегося в жилом помещении</w:t>
            </w:r>
          </w:p>
        </w:tc>
      </w:tr>
      <w:tr>
        <w:tblPrEx>
          <w:tblBorders>
            <w:insideH w:val="single" w:sz="4"/>
          </w:tblBorders>
        </w:tblPrEx>
        <w:tc>
          <w:tcPr>
            <w:tcW w:w="454" w:type="dxa"/>
            <w:tcBorders>
              <w:top w:val="single" w:sz="4"/>
              <w:bottom w:val="single" w:sz="4"/>
            </w:tcBorders>
            <w:vMerge w:val="restart"/>
          </w:tcPr>
          <w:bookmarkStart w:id="1376" w:name="P1376"/>
          <w:bookmarkEnd w:id="1376"/>
          <w:p>
            <w:pPr>
              <w:pStyle w:val="0"/>
            </w:pPr>
            <w:r>
              <w:rPr>
                <w:sz w:val="20"/>
              </w:rPr>
              <w:t xml:space="preserve">7.</w:t>
            </w:r>
          </w:p>
        </w:tc>
        <w:tc>
          <w:tcPr>
            <w:tcW w:w="2479" w:type="dxa"/>
            <w:tcBorders>
              <w:top w:val="single" w:sz="4"/>
              <w:bottom w:val="single" w:sz="4"/>
            </w:tcBorders>
            <w:vMerge w:val="restart"/>
          </w:tcPr>
          <w:p>
            <w:pPr>
              <w:pStyle w:val="0"/>
            </w:pPr>
            <w:hyperlink w:history="0" r:id="rId37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7 статьи 39.5</w:t>
              </w:r>
            </w:hyperlink>
            <w:r>
              <w:rPr>
                <w:sz w:val="20"/>
              </w:rPr>
              <w:t xml:space="preserve"> Земельного кодекса</w:t>
            </w:r>
          </w:p>
          <w:p>
            <w:pPr>
              <w:pStyle w:val="0"/>
            </w:pPr>
            <w:r>
              <w:rPr>
                <w:sz w:val="20"/>
              </w:rPr>
              <w:t xml:space="preserve">(в случае обращения гражданина, относящегося к одной из льготных категорий)</w:t>
            </w:r>
          </w:p>
        </w:tc>
        <w:tc>
          <w:tcPr>
            <w:tcW w:w="2179" w:type="dxa"/>
            <w:tcBorders>
              <w:top w:val="single" w:sz="4"/>
              <w:bottom w:val="single" w:sz="4"/>
            </w:tcBorders>
            <w:vMerge w:val="restart"/>
          </w:tcPr>
          <w:p>
            <w:pPr>
              <w:pStyle w:val="0"/>
              <w:jc w:val="center"/>
            </w:pPr>
            <w:r>
              <w:rPr>
                <w:sz w:val="20"/>
              </w:rPr>
              <w:t xml:space="preserve">Случаи предоставления земельных участков установлены </w:t>
            </w:r>
            <w:hyperlink w:history="0" r:id="rId373"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 регулировании земельных отношений на территории Воронежской области"</w:t>
            </w:r>
          </w:p>
        </w:tc>
        <w:tc>
          <w:tcPr>
            <w:tcW w:w="3912" w:type="dxa"/>
            <w:tcBorders>
              <w:top w:val="single" w:sz="4"/>
              <w:bottom w:val="nil"/>
            </w:tcBorders>
          </w:tcPr>
          <w:p>
            <w:pPr>
              <w:pStyle w:val="0"/>
              <w:jc w:val="center"/>
            </w:pPr>
            <w:r>
              <w:rPr>
                <w:sz w:val="20"/>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nil"/>
            </w:tcBorders>
          </w:tcPr>
          <w:p>
            <w:pPr>
              <w:pStyle w:val="0"/>
              <w:jc w:val="center"/>
            </w:pPr>
            <w:r>
              <w:rPr>
                <w:sz w:val="20"/>
              </w:rPr>
              <w:t xml:space="preserve">Копия документа, подтверждающего принадлежность заявителя к одной из категорий, указанных в </w:t>
            </w:r>
            <w:hyperlink w:history="0" r:id="rId374"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части 1 статьи 13</w:t>
              </w:r>
            </w:hyperlink>
            <w:r>
              <w:rPr>
                <w:sz w:val="20"/>
              </w:rPr>
              <w:t xml:space="preserve"> Закона Воронежской области "О регулировании земельных отношений на территории Воронежской области"</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nil"/>
            </w:tcBorders>
          </w:tcPr>
          <w:p>
            <w:pPr>
              <w:pStyle w:val="0"/>
              <w:jc w:val="center"/>
            </w:pPr>
            <w:hyperlink w:history="0" w:anchor="P1391"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у него права собственности на земельный участок (земельные участки)</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single" w:sz="4"/>
            </w:tcBorders>
          </w:tcPr>
          <w:p>
            <w:pPr>
              <w:pStyle w:val="0"/>
              <w:jc w:val="center"/>
            </w:pPr>
            <w:r>
              <w:rPr>
                <w:sz w:val="20"/>
              </w:rPr>
              <w:t xml:space="preserve">* Документ, подтверждающий принятие заявителя на учет в качестве нуждающегося в жилом помещении</w:t>
            </w:r>
          </w:p>
        </w:tc>
      </w:tr>
      <w:tr>
        <w:tblPrEx>
          <w:tblBorders>
            <w:insideH w:val="single" w:sz="4"/>
          </w:tblBorders>
        </w:tblPrEx>
        <w:tc>
          <w:tcPr>
            <w:tcW w:w="454" w:type="dxa"/>
            <w:tcBorders>
              <w:top w:val="single" w:sz="4"/>
              <w:bottom w:val="single" w:sz="4"/>
            </w:tcBorders>
            <w:vMerge w:val="restart"/>
          </w:tcPr>
          <w:p>
            <w:pPr>
              <w:pStyle w:val="0"/>
            </w:pPr>
            <w:r>
              <w:rPr>
                <w:sz w:val="20"/>
              </w:rPr>
              <w:t xml:space="preserve">8.</w:t>
            </w:r>
          </w:p>
        </w:tc>
        <w:tc>
          <w:tcPr>
            <w:tcW w:w="2479" w:type="dxa"/>
            <w:tcBorders>
              <w:top w:val="single" w:sz="4"/>
              <w:bottom w:val="single" w:sz="4"/>
            </w:tcBorders>
            <w:vMerge w:val="restart"/>
          </w:tcPr>
          <w:p>
            <w:pPr>
              <w:pStyle w:val="0"/>
            </w:pPr>
            <w:hyperlink w:history="0" r:id="rId37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8 статьи 39.5</w:t>
              </w:r>
            </w:hyperlink>
            <w:r>
              <w:rPr>
                <w:sz w:val="20"/>
              </w:rPr>
              <w:t xml:space="preserve"> Земельного кодекса (в случае обращения религиозной организации, имеющей земельный участок на праве постоянного (бессрочного) пользования и предназначенный для сельскохозяйственного производства)</w:t>
            </w:r>
          </w:p>
        </w:tc>
        <w:tc>
          <w:tcPr>
            <w:tcW w:w="2179" w:type="dxa"/>
            <w:tcBorders>
              <w:top w:val="single" w:sz="4"/>
              <w:bottom w:val="single" w:sz="4"/>
            </w:tcBorders>
            <w:vMerge w:val="restart"/>
          </w:tcPr>
          <w:p>
            <w:pPr>
              <w:pStyle w:val="0"/>
              <w:jc w:val="center"/>
            </w:pPr>
            <w:r>
              <w:rPr>
                <w:sz w:val="20"/>
              </w:rPr>
              <w:t xml:space="preserve">Случаи предоставления земельных участков устанавливаются Законом Воронежской области</w:t>
            </w:r>
          </w:p>
        </w:tc>
        <w:tc>
          <w:tcPr>
            <w:tcW w:w="3912" w:type="dxa"/>
            <w:tcBorders>
              <w:top w:val="single" w:sz="4"/>
              <w:bottom w:val="nil"/>
            </w:tcBorders>
          </w:tcPr>
          <w:p>
            <w:pPr>
              <w:pStyle w:val="0"/>
              <w:jc w:val="center"/>
            </w:pPr>
            <w:r>
              <w:rPr>
                <w:sz w:val="20"/>
              </w:rPr>
              <w:t xml:space="preserve">Документы, подтверждающие право на приобретение земельного участка, установленные Законом Воронежской области</w:t>
            </w:r>
          </w:p>
        </w:tc>
      </w:tr>
      <w:tr>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3912" w:type="dxa"/>
            <w:tcBorders>
              <w:top w:val="nil"/>
              <w:bottom w:val="single" w:sz="4"/>
            </w:tcBorders>
          </w:tcPr>
          <w:p>
            <w:pPr>
              <w:pStyle w:val="0"/>
              <w:jc w:val="center"/>
            </w:pPr>
            <w:r>
              <w:rPr>
                <w:sz w:val="20"/>
              </w:rPr>
              <w:t xml:space="preserve">* Документ, подтверждающий принятие заявителя на учет в качестве нуждающегося в жилом помещении</w:t>
            </w:r>
          </w:p>
        </w:tc>
      </w:tr>
    </w:tbl>
    <w:p>
      <w:pPr>
        <w:pStyle w:val="0"/>
        <w:jc w:val="both"/>
      </w:pPr>
      <w:r>
        <w:rPr>
          <w:sz w:val="20"/>
        </w:rPr>
      </w:r>
    </w:p>
    <w:p>
      <w:pPr>
        <w:pStyle w:val="0"/>
        <w:ind w:firstLine="540"/>
        <w:jc w:val="both"/>
      </w:pPr>
      <w:r>
        <w:rPr>
          <w:sz w:val="20"/>
        </w:rPr>
        <w:t xml:space="preserve">--------------------------------</w:t>
      </w:r>
    </w:p>
    <w:bookmarkStart w:id="1391" w:name="P1391"/>
    <w:bookmarkEnd w:id="1391"/>
    <w:p>
      <w:pPr>
        <w:pStyle w:val="0"/>
        <w:spacing w:before="200" w:line-rule="auto"/>
        <w:ind w:firstLine="540"/>
        <w:jc w:val="both"/>
      </w:pPr>
      <w:r>
        <w:rPr>
          <w:sz w:val="20"/>
        </w:rPr>
        <w:t xml:space="preserve">1) Документы, обозначенные символом "*", запрашиваются Министерством посредством межведомственного информационного взаимодействия.</w:t>
      </w:r>
    </w:p>
    <w:p>
      <w:pPr>
        <w:pStyle w:val="0"/>
        <w:jc w:val="both"/>
      </w:pPr>
      <w:r>
        <w:rPr>
          <w:sz w:val="20"/>
        </w:rPr>
        <w:t xml:space="preserve">(в ред. </w:t>
      </w:r>
      <w:hyperlink w:history="0" r:id="rId376" w:tooltip="Приказ Минимущества ВО от 15.02.2024 N 403 &quot;О внесении изменений в приказ департамента имущественных и земельных отношений Воронежской области от 03.04.2019 N 771&quot; {КонсультантПлюс}">
        <w:r>
          <w:rPr>
            <w:sz w:val="20"/>
            <w:color w:val="0000ff"/>
          </w:rPr>
          <w:t xml:space="preserve">приказа</w:t>
        </w:r>
      </w:hyperlink>
      <w:r>
        <w:rPr>
          <w:sz w:val="20"/>
        </w:rPr>
        <w:t xml:space="preserve"> Минимущества ВО от 15.02.2024 N 403)</w:t>
      </w:r>
    </w:p>
    <w:p>
      <w:pPr>
        <w:pStyle w:val="0"/>
        <w:spacing w:before="200" w:line-rule="auto"/>
        <w:ind w:firstLine="540"/>
        <w:jc w:val="both"/>
      </w:pPr>
      <w:r>
        <w:rPr>
          <w:sz w:val="20"/>
        </w:rPr>
        <w:t xml:space="preserve">2)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03.04.2019 N 771</w:t>
            <w:br/>
            <w:t>(ред. от 15.02.2024)</w:t>
            <w:br/>
            <w:t>"Об ут...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97033&amp;dst=100005" TargetMode = "External"/>
	<Relationship Id="rId8" Type="http://schemas.openxmlformats.org/officeDocument/2006/relationships/hyperlink" Target="https://login.consultant.ru/link/?req=doc&amp;base=RLAW181&amp;n=104527&amp;dst=100005" TargetMode = "External"/>
	<Relationship Id="rId9" Type="http://schemas.openxmlformats.org/officeDocument/2006/relationships/hyperlink" Target="https://login.consultant.ru/link/?req=doc&amp;base=RLAW181&amp;n=122341&amp;dst=100005" TargetMode = "External"/>
	<Relationship Id="rId10" Type="http://schemas.openxmlformats.org/officeDocument/2006/relationships/hyperlink" Target="https://login.consultant.ru/link/?req=doc&amp;base=LAW&amp;n=454318&amp;dst=425" TargetMode = "External"/>
	<Relationship Id="rId11" Type="http://schemas.openxmlformats.org/officeDocument/2006/relationships/hyperlink" Target="https://login.consultant.ru/link/?req=doc&amp;base=LAW&amp;n=465798&amp;dst=100094" TargetMode = "External"/>
	<Relationship Id="rId12" Type="http://schemas.openxmlformats.org/officeDocument/2006/relationships/hyperlink" Target="https://login.consultant.ru/link/?req=doc&amp;base=RLAW181&amp;n=120857&amp;dst=100786" TargetMode = "External"/>
	<Relationship Id="rId13" Type="http://schemas.openxmlformats.org/officeDocument/2006/relationships/hyperlink" Target="https://login.consultant.ru/link/?req=doc&amp;base=RLAW181&amp;n=121700&amp;dst=100028" TargetMode = "External"/>
	<Relationship Id="rId14" Type="http://schemas.openxmlformats.org/officeDocument/2006/relationships/hyperlink" Target="https://login.consultant.ru/link/?req=doc&amp;base=RLAW181&amp;n=118721&amp;dst=100272" TargetMode = "External"/>
	<Relationship Id="rId15" Type="http://schemas.openxmlformats.org/officeDocument/2006/relationships/hyperlink" Target="https://login.consultant.ru/link/?req=doc&amp;base=RLAW181&amp;n=97033&amp;dst=100006" TargetMode = "External"/>
	<Relationship Id="rId16" Type="http://schemas.openxmlformats.org/officeDocument/2006/relationships/hyperlink" Target="https://login.consultant.ru/link/?req=doc&amp;base=RLAW181&amp;n=122341&amp;dst=100007" TargetMode = "External"/>
	<Relationship Id="rId17" Type="http://schemas.openxmlformats.org/officeDocument/2006/relationships/hyperlink" Target="https://login.consultant.ru/link/?req=doc&amp;base=RLAW181&amp;n=122341&amp;dst=100006" TargetMode = "External"/>
	<Relationship Id="rId18" Type="http://schemas.openxmlformats.org/officeDocument/2006/relationships/hyperlink" Target="https://login.consultant.ru/link/?req=doc&amp;base=RLAW181&amp;n=122341&amp;dst=100010" TargetMode = "External"/>
	<Relationship Id="rId19" Type="http://schemas.openxmlformats.org/officeDocument/2006/relationships/hyperlink" Target="https://login.consultant.ru/link/?req=doc&amp;base=RLAW181&amp;n=122341&amp;dst=100006" TargetMode = "External"/>
	<Relationship Id="rId20" Type="http://schemas.openxmlformats.org/officeDocument/2006/relationships/hyperlink" Target="https://login.consultant.ru/link/?req=doc&amp;base=RLAW181&amp;n=122341&amp;dst=100012" TargetMode = "External"/>
	<Relationship Id="rId21" Type="http://schemas.openxmlformats.org/officeDocument/2006/relationships/hyperlink" Target="https://login.consultant.ru/link/?req=doc&amp;base=RLAW181&amp;n=97033&amp;dst=100007" TargetMode = "External"/>
	<Relationship Id="rId22" Type="http://schemas.openxmlformats.org/officeDocument/2006/relationships/hyperlink" Target="https://login.consultant.ru/link/?req=doc&amp;base=RLAW181&amp;n=104527&amp;dst=100005" TargetMode = "External"/>
	<Relationship Id="rId23" Type="http://schemas.openxmlformats.org/officeDocument/2006/relationships/hyperlink" Target="https://login.consultant.ru/link/?req=doc&amp;base=RLAW181&amp;n=122341&amp;dst=100013" TargetMode = "External"/>
	<Relationship Id="rId24" Type="http://schemas.openxmlformats.org/officeDocument/2006/relationships/hyperlink" Target="https://login.consultant.ru/link/?req=doc&amp;base=RLAW181&amp;n=122341&amp;dst=100014" TargetMode = "External"/>
	<Relationship Id="rId25" Type="http://schemas.openxmlformats.org/officeDocument/2006/relationships/hyperlink" Target="https://login.consultant.ru/link/?req=doc&amp;base=RLAW181&amp;n=122341&amp;dst=100015" TargetMode = "External"/>
	<Relationship Id="rId26" Type="http://schemas.openxmlformats.org/officeDocument/2006/relationships/hyperlink" Target="https://login.consultant.ru/link/?req=doc&amp;base=RLAW181&amp;n=122341&amp;dst=100015" TargetMode = "External"/>
	<Relationship Id="rId27" Type="http://schemas.openxmlformats.org/officeDocument/2006/relationships/hyperlink" Target="https://login.consultant.ru/link/?req=doc&amp;base=LAW&amp;n=454318&amp;dst=455" TargetMode = "External"/>
	<Relationship Id="rId28" Type="http://schemas.openxmlformats.org/officeDocument/2006/relationships/hyperlink" Target="https://login.consultant.ru/link/?req=doc&amp;base=RLAW181&amp;n=122341&amp;dst=100015" TargetMode = "External"/>
	<Relationship Id="rId29" Type="http://schemas.openxmlformats.org/officeDocument/2006/relationships/hyperlink" Target="https://login.consultant.ru/link/?req=doc&amp;base=RLAW181&amp;n=122341&amp;dst=100017" TargetMode = "External"/>
	<Relationship Id="rId30" Type="http://schemas.openxmlformats.org/officeDocument/2006/relationships/hyperlink" Target="https://login.consultant.ru/link/?req=doc&amp;base=LAW&amp;n=454318&amp;dst=101159" TargetMode = "External"/>
	<Relationship Id="rId31" Type="http://schemas.openxmlformats.org/officeDocument/2006/relationships/hyperlink" Target="https://login.consultant.ru/link/?req=doc&amp;base=LAW&amp;n=454318&amp;dst=2550" TargetMode = "External"/>
	<Relationship Id="rId32" Type="http://schemas.openxmlformats.org/officeDocument/2006/relationships/hyperlink" Target="https://login.consultant.ru/link/?req=doc&amp;base=RLAW181&amp;n=83242" TargetMode = "External"/>
	<Relationship Id="rId33" Type="http://schemas.openxmlformats.org/officeDocument/2006/relationships/hyperlink" Target="https://login.consultant.ru/link/?req=doc&amp;base=RLAW181&amp;n=122341&amp;dst=100018" TargetMode = "External"/>
	<Relationship Id="rId34" Type="http://schemas.openxmlformats.org/officeDocument/2006/relationships/hyperlink" Target="https://login.consultant.ru/link/?req=doc&amp;base=RLAW181&amp;n=120857" TargetMode = "External"/>
	<Relationship Id="rId35" Type="http://schemas.openxmlformats.org/officeDocument/2006/relationships/hyperlink" Target="https://login.consultant.ru/link/?req=doc&amp;base=RLAW181&amp;n=120857" TargetMode = "External"/>
	<Relationship Id="rId36" Type="http://schemas.openxmlformats.org/officeDocument/2006/relationships/hyperlink" Target="https://login.consultant.ru/link/?req=doc&amp;base=RLAW181&amp;n=97033&amp;dst=100010" TargetMode = "External"/>
	<Relationship Id="rId37" Type="http://schemas.openxmlformats.org/officeDocument/2006/relationships/hyperlink" Target="https://login.consultant.ru/link/?req=doc&amp;base=LAW&amp;n=469799" TargetMode = "External"/>
	<Relationship Id="rId38" Type="http://schemas.openxmlformats.org/officeDocument/2006/relationships/hyperlink" Target="https://login.consultant.ru/link/?req=doc&amp;base=LAW&amp;n=420804" TargetMode = "External"/>
	<Relationship Id="rId39" Type="http://schemas.openxmlformats.org/officeDocument/2006/relationships/hyperlink" Target="https://login.consultant.ru/link/?req=doc&amp;base=RLAW181&amp;n=122341&amp;dst=100015" TargetMode = "External"/>
	<Relationship Id="rId40" Type="http://schemas.openxmlformats.org/officeDocument/2006/relationships/hyperlink" Target="https://login.consultant.ru/link/?req=doc&amp;base=RLAW181&amp;n=122341&amp;dst=100015" TargetMode = "External"/>
	<Relationship Id="rId41" Type="http://schemas.openxmlformats.org/officeDocument/2006/relationships/hyperlink" Target="https://login.consultant.ru/link/?req=doc&amp;base=RLAW181&amp;n=122341&amp;dst=100015" TargetMode = "External"/>
	<Relationship Id="rId42" Type="http://schemas.openxmlformats.org/officeDocument/2006/relationships/hyperlink" Target="https://login.consultant.ru/link/?req=doc&amp;base=RLAW181&amp;n=122341&amp;dst=100015" TargetMode = "External"/>
	<Relationship Id="rId43" Type="http://schemas.openxmlformats.org/officeDocument/2006/relationships/hyperlink" Target="https://login.consultant.ru/link/?req=doc&amp;base=RLAW181&amp;n=122341&amp;dst=100015" TargetMode = "External"/>
	<Relationship Id="rId44" Type="http://schemas.openxmlformats.org/officeDocument/2006/relationships/hyperlink" Target="https://login.consultant.ru/link/?req=doc&amp;base=RLAW181&amp;n=122341&amp;dst=100015" TargetMode = "External"/>
	<Relationship Id="rId45" Type="http://schemas.openxmlformats.org/officeDocument/2006/relationships/hyperlink" Target="https://login.consultant.ru/link/?req=doc&amp;base=RLAW181&amp;n=122341&amp;dst=100015" TargetMode = "External"/>
	<Relationship Id="rId46" Type="http://schemas.openxmlformats.org/officeDocument/2006/relationships/hyperlink" Target="https://login.consultant.ru/link/?req=doc&amp;base=RLAW181&amp;n=97033&amp;dst=100012" TargetMode = "External"/>
	<Relationship Id="rId47" Type="http://schemas.openxmlformats.org/officeDocument/2006/relationships/hyperlink" Target="https://login.consultant.ru/link/?req=doc&amp;base=RLAW181&amp;n=122341&amp;dst=100014" TargetMode = "External"/>
	<Relationship Id="rId48" Type="http://schemas.openxmlformats.org/officeDocument/2006/relationships/hyperlink" Target="https://login.consultant.ru/link/?req=doc&amp;base=RLAW181&amp;n=97033&amp;dst=100015" TargetMode = "External"/>
	<Relationship Id="rId49" Type="http://schemas.openxmlformats.org/officeDocument/2006/relationships/hyperlink" Target="https://login.consultant.ru/link/?req=doc&amp;base=RLAW181&amp;n=111444&amp;dst=100010" TargetMode = "External"/>
	<Relationship Id="rId50" Type="http://schemas.openxmlformats.org/officeDocument/2006/relationships/hyperlink" Target="https://login.consultant.ru/link/?req=doc&amp;base=RLAW181&amp;n=122341&amp;dst=100020" TargetMode = "External"/>
	<Relationship Id="rId51" Type="http://schemas.openxmlformats.org/officeDocument/2006/relationships/hyperlink" Target="https://login.consultant.ru/link/?req=doc&amp;base=RLAW181&amp;n=122341&amp;dst=100015" TargetMode = "External"/>
	<Relationship Id="rId52" Type="http://schemas.openxmlformats.org/officeDocument/2006/relationships/hyperlink" Target="https://login.consultant.ru/link/?req=doc&amp;base=RLAW181&amp;n=122341&amp;dst=100015" TargetMode = "External"/>
	<Relationship Id="rId53" Type="http://schemas.openxmlformats.org/officeDocument/2006/relationships/hyperlink" Target="https://login.consultant.ru/link/?req=doc&amp;base=LAW&amp;n=454318&amp;dst=1695" TargetMode = "External"/>
	<Relationship Id="rId54" Type="http://schemas.openxmlformats.org/officeDocument/2006/relationships/hyperlink" Target="https://login.consultant.ru/link/?req=doc&amp;base=RLAW181&amp;n=122341&amp;dst=100015" TargetMode = "External"/>
	<Relationship Id="rId55" Type="http://schemas.openxmlformats.org/officeDocument/2006/relationships/hyperlink" Target="https://login.consultant.ru/link/?req=doc&amp;base=RLAW181&amp;n=122341&amp;dst=100016" TargetMode = "External"/>
	<Relationship Id="rId56" Type="http://schemas.openxmlformats.org/officeDocument/2006/relationships/hyperlink" Target="https://login.consultant.ru/link/?req=doc&amp;base=RLAW181&amp;n=122341&amp;dst=100025" TargetMode = "External"/>
	<Relationship Id="rId57" Type="http://schemas.openxmlformats.org/officeDocument/2006/relationships/hyperlink" Target="https://login.consultant.ru/link/?req=doc&amp;base=RLAW181&amp;n=122341&amp;dst=100015" TargetMode = "External"/>
	<Relationship Id="rId58" Type="http://schemas.openxmlformats.org/officeDocument/2006/relationships/hyperlink" Target="https://login.consultant.ru/link/?req=doc&amp;base=RLAW181&amp;n=122341&amp;dst=100026" TargetMode = "External"/>
	<Relationship Id="rId59" Type="http://schemas.openxmlformats.org/officeDocument/2006/relationships/hyperlink" Target="https://login.consultant.ru/link/?req=doc&amp;base=RLAW181&amp;n=122341&amp;dst=100027" TargetMode = "External"/>
	<Relationship Id="rId60" Type="http://schemas.openxmlformats.org/officeDocument/2006/relationships/hyperlink" Target="https://login.consultant.ru/link/?req=doc&amp;base=RLAW181&amp;n=122341&amp;dst=100015" TargetMode = "External"/>
	<Relationship Id="rId61" Type="http://schemas.openxmlformats.org/officeDocument/2006/relationships/hyperlink" Target="https://login.consultant.ru/link/?req=doc&amp;base=RLAW181&amp;n=122341&amp;dst=100016" TargetMode = "External"/>
	<Relationship Id="rId62" Type="http://schemas.openxmlformats.org/officeDocument/2006/relationships/hyperlink" Target="https://login.consultant.ru/link/?req=doc&amp;base=RLAW181&amp;n=122341&amp;dst=100031" TargetMode = "External"/>
	<Relationship Id="rId63" Type="http://schemas.openxmlformats.org/officeDocument/2006/relationships/hyperlink" Target="https://login.consultant.ru/link/?req=doc&amp;base=RLAW181&amp;n=120857&amp;dst=100126" TargetMode = "External"/>
	<Relationship Id="rId64" Type="http://schemas.openxmlformats.org/officeDocument/2006/relationships/hyperlink" Target="https://login.consultant.ru/link/?req=doc&amp;base=RLAW181&amp;n=120857&amp;dst=100135" TargetMode = "External"/>
	<Relationship Id="rId65" Type="http://schemas.openxmlformats.org/officeDocument/2006/relationships/hyperlink" Target="https://login.consultant.ru/link/?req=doc&amp;base=RLAW181&amp;n=122341&amp;dst=100032" TargetMode = "External"/>
	<Relationship Id="rId66" Type="http://schemas.openxmlformats.org/officeDocument/2006/relationships/hyperlink" Target="https://login.consultant.ru/link/?req=doc&amp;base=RLAW181&amp;n=122341&amp;dst=100015" TargetMode = "External"/>
	<Relationship Id="rId67" Type="http://schemas.openxmlformats.org/officeDocument/2006/relationships/hyperlink" Target="https://login.consultant.ru/link/?req=doc&amp;base=RLAW181&amp;n=122341&amp;dst=100015" TargetMode = "External"/>
	<Relationship Id="rId68" Type="http://schemas.openxmlformats.org/officeDocument/2006/relationships/hyperlink" Target="https://login.consultant.ru/link/?req=doc&amp;base=RLAW181&amp;n=122341&amp;dst=100015" TargetMode = "External"/>
	<Relationship Id="rId69" Type="http://schemas.openxmlformats.org/officeDocument/2006/relationships/hyperlink" Target="https://login.consultant.ru/link/?req=doc&amp;base=RLAW181&amp;n=122341&amp;dst=100015" TargetMode = "External"/>
	<Relationship Id="rId70" Type="http://schemas.openxmlformats.org/officeDocument/2006/relationships/hyperlink" Target="https://login.consultant.ru/link/?req=doc&amp;base=RLAW181&amp;n=120857&amp;dst=100136" TargetMode = "External"/>
	<Relationship Id="rId71" Type="http://schemas.openxmlformats.org/officeDocument/2006/relationships/hyperlink" Target="https://login.consultant.ru/link/?req=doc&amp;base=RLAW181&amp;n=122341&amp;dst=100015" TargetMode = "External"/>
	<Relationship Id="rId72" Type="http://schemas.openxmlformats.org/officeDocument/2006/relationships/hyperlink" Target="https://login.consultant.ru/link/?req=doc&amp;base=RLAW181&amp;n=122341&amp;dst=100016" TargetMode = "External"/>
	<Relationship Id="rId73" Type="http://schemas.openxmlformats.org/officeDocument/2006/relationships/hyperlink" Target="https://login.consultant.ru/link/?req=doc&amp;base=RLAW181&amp;n=122341&amp;dst=100038" TargetMode = "External"/>
	<Relationship Id="rId74" Type="http://schemas.openxmlformats.org/officeDocument/2006/relationships/hyperlink" Target="https://login.consultant.ru/link/?req=doc&amp;base=RLAW181&amp;n=120857&amp;dst=100126" TargetMode = "External"/>
	<Relationship Id="rId75" Type="http://schemas.openxmlformats.org/officeDocument/2006/relationships/hyperlink" Target="https://login.consultant.ru/link/?req=doc&amp;base=RLAW181&amp;n=120857&amp;dst=100135" TargetMode = "External"/>
	<Relationship Id="rId76" Type="http://schemas.openxmlformats.org/officeDocument/2006/relationships/hyperlink" Target="https://login.consultant.ru/link/?req=doc&amp;base=RLAW181&amp;n=122341&amp;dst=100039" TargetMode = "External"/>
	<Relationship Id="rId77" Type="http://schemas.openxmlformats.org/officeDocument/2006/relationships/hyperlink" Target="https://login.consultant.ru/link/?req=doc&amp;base=RLAW181&amp;n=120857&amp;dst=100136" TargetMode = "External"/>
	<Relationship Id="rId78" Type="http://schemas.openxmlformats.org/officeDocument/2006/relationships/hyperlink" Target="https://login.consultant.ru/link/?req=doc&amp;base=RLAW181&amp;n=122341&amp;dst=100015" TargetMode = "External"/>
	<Relationship Id="rId79" Type="http://schemas.openxmlformats.org/officeDocument/2006/relationships/hyperlink" Target="https://login.consultant.ru/link/?req=doc&amp;base=RLAW181&amp;n=122341&amp;dst=100015" TargetMode = "External"/>
	<Relationship Id="rId80" Type="http://schemas.openxmlformats.org/officeDocument/2006/relationships/hyperlink" Target="https://login.consultant.ru/link/?req=doc&amp;base=RLAW181&amp;n=120857&amp;dst=100136" TargetMode = "External"/>
	<Relationship Id="rId81" Type="http://schemas.openxmlformats.org/officeDocument/2006/relationships/hyperlink" Target="https://login.consultant.ru/link/?req=doc&amp;base=RLAW181&amp;n=122341&amp;dst=100015" TargetMode = "External"/>
	<Relationship Id="rId82" Type="http://schemas.openxmlformats.org/officeDocument/2006/relationships/hyperlink" Target="https://login.consultant.ru/link/?req=doc&amp;base=RLAW181&amp;n=120857&amp;dst=100136" TargetMode = "External"/>
	<Relationship Id="rId83" Type="http://schemas.openxmlformats.org/officeDocument/2006/relationships/hyperlink" Target="https://login.consultant.ru/link/?req=doc&amp;base=RLAW181&amp;n=120857&amp;dst=100136" TargetMode = "External"/>
	<Relationship Id="rId84" Type="http://schemas.openxmlformats.org/officeDocument/2006/relationships/hyperlink" Target="https://login.consultant.ru/link/?req=doc&amp;base=RLAW181&amp;n=122341&amp;dst=100015" TargetMode = "External"/>
	<Relationship Id="rId85" Type="http://schemas.openxmlformats.org/officeDocument/2006/relationships/hyperlink" Target="https://login.consultant.ru/link/?req=doc&amp;base=RLAW181&amp;n=104527&amp;dst=100007" TargetMode = "External"/>
	<Relationship Id="rId86" Type="http://schemas.openxmlformats.org/officeDocument/2006/relationships/hyperlink" Target="https://login.consultant.ru/link/?req=doc&amp;base=LAW&amp;n=2875" TargetMode = "External"/>
	<Relationship Id="rId87" Type="http://schemas.openxmlformats.org/officeDocument/2006/relationships/hyperlink" Target="https://login.consultant.ru/link/?req=doc&amp;base=LAW&amp;n=471848" TargetMode = "External"/>
	<Relationship Id="rId88" Type="http://schemas.openxmlformats.org/officeDocument/2006/relationships/hyperlink" Target="https://login.consultant.ru/link/?req=doc&amp;base=LAW&amp;n=454318&amp;dst=425" TargetMode = "External"/>
	<Relationship Id="rId89" Type="http://schemas.openxmlformats.org/officeDocument/2006/relationships/hyperlink" Target="https://login.consultant.ru/link/?req=doc&amp;base=LAW&amp;n=461102" TargetMode = "External"/>
	<Relationship Id="rId90" Type="http://schemas.openxmlformats.org/officeDocument/2006/relationships/hyperlink" Target="https://login.consultant.ru/link/?req=doc&amp;base=LAW&amp;n=465798&amp;dst=100094" TargetMode = "External"/>
	<Relationship Id="rId91" Type="http://schemas.openxmlformats.org/officeDocument/2006/relationships/hyperlink" Target="https://login.consultant.ru/link/?req=doc&amp;base=LAW&amp;n=454305" TargetMode = "External"/>
	<Relationship Id="rId92" Type="http://schemas.openxmlformats.org/officeDocument/2006/relationships/hyperlink" Target="https://login.consultant.ru/link/?req=doc&amp;base=LAW&amp;n=466717" TargetMode = "External"/>
	<Relationship Id="rId93" Type="http://schemas.openxmlformats.org/officeDocument/2006/relationships/hyperlink" Target="https://login.consultant.ru/link/?req=doc&amp;base=RLAW181&amp;n=104527&amp;dst=100018" TargetMode = "External"/>
	<Relationship Id="rId94" Type="http://schemas.openxmlformats.org/officeDocument/2006/relationships/hyperlink" Target="https://login.consultant.ru/link/?req=doc&amp;base=LAW&amp;n=175784" TargetMode = "External"/>
	<Relationship Id="rId95" Type="http://schemas.openxmlformats.org/officeDocument/2006/relationships/hyperlink" Target="https://login.consultant.ru/link/?req=doc&amp;base=RLAW181&amp;n=118665" TargetMode = "External"/>
	<Relationship Id="rId96" Type="http://schemas.openxmlformats.org/officeDocument/2006/relationships/hyperlink" Target="https://login.consultant.ru/link/?req=doc&amp;base=RLAW181&amp;n=122341&amp;dst=100042" TargetMode = "External"/>
	<Relationship Id="rId97" Type="http://schemas.openxmlformats.org/officeDocument/2006/relationships/hyperlink" Target="https://login.consultant.ru/link/?req=doc&amp;base=RLAW181&amp;n=120857&amp;dst=100786" TargetMode = "External"/>
	<Relationship Id="rId98" Type="http://schemas.openxmlformats.org/officeDocument/2006/relationships/hyperlink" Target="https://login.consultant.ru/link/?req=doc&amp;base=RLAW181&amp;n=111347&amp;dst=100011" TargetMode = "External"/>
	<Relationship Id="rId99" Type="http://schemas.openxmlformats.org/officeDocument/2006/relationships/hyperlink" Target="https://login.consultant.ru/link/?req=doc&amp;base=RLAW181&amp;n=97033&amp;dst=100024" TargetMode = "External"/>
	<Relationship Id="rId100" Type="http://schemas.openxmlformats.org/officeDocument/2006/relationships/hyperlink" Target="https://login.consultant.ru/link/?req=doc&amp;base=RLAW181&amp;n=118721&amp;dst=100272" TargetMode = "External"/>
	<Relationship Id="rId101" Type="http://schemas.openxmlformats.org/officeDocument/2006/relationships/hyperlink" Target="https://login.consultant.ru/link/?req=doc&amp;base=RLAW181&amp;n=122341&amp;dst=100014" TargetMode = "External"/>
	<Relationship Id="rId102" Type="http://schemas.openxmlformats.org/officeDocument/2006/relationships/hyperlink" Target="https://login.consultant.ru/link/?req=doc&amp;base=RLAW181&amp;n=97033&amp;dst=100025" TargetMode = "External"/>
	<Relationship Id="rId103" Type="http://schemas.openxmlformats.org/officeDocument/2006/relationships/hyperlink" Target="https://login.consultant.ru/link/?req=doc&amp;base=RLAW181&amp;n=122341&amp;dst=100015" TargetMode = "External"/>
	<Relationship Id="rId104" Type="http://schemas.openxmlformats.org/officeDocument/2006/relationships/hyperlink" Target="https://login.consultant.ru/link/?req=doc&amp;base=RLAW181&amp;n=122341&amp;dst=100045" TargetMode = "External"/>
	<Relationship Id="rId105" Type="http://schemas.openxmlformats.org/officeDocument/2006/relationships/hyperlink" Target="https://login.consultant.ru/link/?req=doc&amp;base=RLAW181&amp;n=104527&amp;dst=100019" TargetMode = "External"/>
	<Relationship Id="rId106" Type="http://schemas.openxmlformats.org/officeDocument/2006/relationships/hyperlink" Target="https://login.consultant.ru/link/?req=doc&amp;base=RLAW181&amp;n=122341&amp;dst=100015" TargetMode = "External"/>
	<Relationship Id="rId107" Type="http://schemas.openxmlformats.org/officeDocument/2006/relationships/hyperlink" Target="https://login.consultant.ru/link/?req=doc&amp;base=LAW&amp;n=454318&amp;dst=455" TargetMode = "External"/>
	<Relationship Id="rId108" Type="http://schemas.openxmlformats.org/officeDocument/2006/relationships/hyperlink" Target="https://login.consultant.ru/link/?req=doc&amp;base=LAW&amp;n=454318&amp;dst=1246" TargetMode = "External"/>
	<Relationship Id="rId109" Type="http://schemas.openxmlformats.org/officeDocument/2006/relationships/hyperlink" Target="https://login.consultant.ru/link/?req=doc&amp;base=LAW&amp;n=454318&amp;dst=463" TargetMode = "External"/>
	<Relationship Id="rId110" Type="http://schemas.openxmlformats.org/officeDocument/2006/relationships/hyperlink" Target="https://login.consultant.ru/link/?req=doc&amp;base=RLAW181&amp;n=104527&amp;dst=100020" TargetMode = "External"/>
	<Relationship Id="rId111" Type="http://schemas.openxmlformats.org/officeDocument/2006/relationships/hyperlink" Target="https://login.consultant.ru/link/?req=doc&amp;base=LAW&amp;n=454318&amp;dst=1246" TargetMode = "External"/>
	<Relationship Id="rId112" Type="http://schemas.openxmlformats.org/officeDocument/2006/relationships/hyperlink" Target="https://login.consultant.ru/link/?req=doc&amp;base=RLAW181&amp;n=120857" TargetMode = "External"/>
	<Relationship Id="rId113" Type="http://schemas.openxmlformats.org/officeDocument/2006/relationships/hyperlink" Target="https://login.consultant.ru/link/?req=doc&amp;base=RLAW181&amp;n=120857" TargetMode = "External"/>
	<Relationship Id="rId114" Type="http://schemas.openxmlformats.org/officeDocument/2006/relationships/hyperlink" Target="https://login.consultant.ru/link/?req=doc&amp;base=LAW&amp;n=454318&amp;dst=463" TargetMode = "External"/>
	<Relationship Id="rId115" Type="http://schemas.openxmlformats.org/officeDocument/2006/relationships/hyperlink" Target="https://login.consultant.ru/link/?req=doc&amp;base=RLAW181&amp;n=120857" TargetMode = "External"/>
	<Relationship Id="rId116" Type="http://schemas.openxmlformats.org/officeDocument/2006/relationships/hyperlink" Target="https://login.consultant.ru/link/?req=doc&amp;base=RLAW181&amp;n=104527&amp;dst=100021" TargetMode = "External"/>
	<Relationship Id="rId117" Type="http://schemas.openxmlformats.org/officeDocument/2006/relationships/hyperlink" Target="https://login.consultant.ru/link/?req=doc&amp;base=RLAW181&amp;n=104527&amp;dst=100023" TargetMode = "External"/>
	<Relationship Id="rId118" Type="http://schemas.openxmlformats.org/officeDocument/2006/relationships/hyperlink" Target="https://login.consultant.ru/link/?req=doc&amp;base=RLAW181&amp;n=104527&amp;dst=100024" TargetMode = "External"/>
	<Relationship Id="rId119" Type="http://schemas.openxmlformats.org/officeDocument/2006/relationships/hyperlink" Target="https://login.consultant.ru/link/?req=doc&amp;base=RLAW181&amp;n=104527&amp;dst=100025" TargetMode = "External"/>
	<Relationship Id="rId120" Type="http://schemas.openxmlformats.org/officeDocument/2006/relationships/hyperlink" Target="https://login.consultant.ru/link/?req=doc&amp;base=RLAW181&amp;n=120857" TargetMode = "External"/>
	<Relationship Id="rId121" Type="http://schemas.openxmlformats.org/officeDocument/2006/relationships/hyperlink" Target="https://login.consultant.ru/link/?req=doc&amp;base=RLAW181&amp;n=104527&amp;dst=100026" TargetMode = "External"/>
	<Relationship Id="rId122" Type="http://schemas.openxmlformats.org/officeDocument/2006/relationships/hyperlink" Target="https://login.consultant.ru/link/?req=doc&amp;base=LAW&amp;n=466717&amp;dst=100012" TargetMode = "External"/>
	<Relationship Id="rId123" Type="http://schemas.openxmlformats.org/officeDocument/2006/relationships/hyperlink" Target="https://login.consultant.ru/link/?req=doc&amp;base=RLAW181&amp;n=120857" TargetMode = "External"/>
	<Relationship Id="rId124" Type="http://schemas.openxmlformats.org/officeDocument/2006/relationships/hyperlink" Target="https://login.consultant.ru/link/?req=doc&amp;base=RLAW181&amp;n=104527&amp;dst=100027" TargetMode = "External"/>
	<Relationship Id="rId125" Type="http://schemas.openxmlformats.org/officeDocument/2006/relationships/hyperlink" Target="https://login.consultant.ru/link/?req=doc&amp;base=RLAW181&amp;n=122341&amp;dst=100015" TargetMode = "External"/>
	<Relationship Id="rId126" Type="http://schemas.openxmlformats.org/officeDocument/2006/relationships/hyperlink" Target="https://login.consultant.ru/link/?req=doc&amp;base=LAW&amp;n=175784&amp;dst=100010" TargetMode = "External"/>
	<Relationship Id="rId127" Type="http://schemas.openxmlformats.org/officeDocument/2006/relationships/hyperlink" Target="https://login.consultant.ru/link/?req=doc&amp;base=RLAW181&amp;n=122341&amp;dst=100015" TargetMode = "External"/>
	<Relationship Id="rId128" Type="http://schemas.openxmlformats.org/officeDocument/2006/relationships/hyperlink" Target="https://login.consultant.ru/link/?req=doc&amp;base=RLAW181&amp;n=122341&amp;dst=100047" TargetMode = "External"/>
	<Relationship Id="rId129" Type="http://schemas.openxmlformats.org/officeDocument/2006/relationships/hyperlink" Target="https://login.consultant.ru/link/?req=doc&amp;base=RLAW181&amp;n=122341&amp;dst=100015" TargetMode = "External"/>
	<Relationship Id="rId130" Type="http://schemas.openxmlformats.org/officeDocument/2006/relationships/hyperlink" Target="https://login.consultant.ru/link/?req=doc&amp;base=RLAW181&amp;n=122341&amp;dst=100015" TargetMode = "External"/>
	<Relationship Id="rId131" Type="http://schemas.openxmlformats.org/officeDocument/2006/relationships/hyperlink" Target="https://login.consultant.ru/link/?req=doc&amp;base=RLAW181&amp;n=122341&amp;dst=100015" TargetMode = "External"/>
	<Relationship Id="rId132" Type="http://schemas.openxmlformats.org/officeDocument/2006/relationships/hyperlink" Target="https://login.consultant.ru/link/?req=doc&amp;base=LAW&amp;n=442096" TargetMode = "External"/>
	<Relationship Id="rId133" Type="http://schemas.openxmlformats.org/officeDocument/2006/relationships/hyperlink" Target="https://login.consultant.ru/link/?req=doc&amp;base=RLAW181&amp;n=97033&amp;dst=100027" TargetMode = "External"/>
	<Relationship Id="rId134" Type="http://schemas.openxmlformats.org/officeDocument/2006/relationships/hyperlink" Target="https://login.consultant.ru/link/?req=doc&amp;base=LAW&amp;n=454318" TargetMode = "External"/>
	<Relationship Id="rId135" Type="http://schemas.openxmlformats.org/officeDocument/2006/relationships/hyperlink" Target="https://login.consultant.ru/link/?req=doc&amp;base=LAW&amp;n=465798" TargetMode = "External"/>
	<Relationship Id="rId136" Type="http://schemas.openxmlformats.org/officeDocument/2006/relationships/hyperlink" Target="https://login.consultant.ru/link/?req=doc&amp;base=RLAW181&amp;n=122341&amp;dst=100015" TargetMode = "External"/>
	<Relationship Id="rId137" Type="http://schemas.openxmlformats.org/officeDocument/2006/relationships/hyperlink" Target="https://login.consultant.ru/link/?req=doc&amp;base=RLAW181&amp;n=122341&amp;dst=100015" TargetMode = "External"/>
	<Relationship Id="rId138" Type="http://schemas.openxmlformats.org/officeDocument/2006/relationships/hyperlink" Target="https://login.consultant.ru/link/?req=doc&amp;base=RLAW181&amp;n=122341&amp;dst=100015" TargetMode = "External"/>
	<Relationship Id="rId139" Type="http://schemas.openxmlformats.org/officeDocument/2006/relationships/hyperlink" Target="https://login.consultant.ru/link/?req=doc&amp;base=RLAW181&amp;n=122341&amp;dst=100015" TargetMode = "External"/>
	<Relationship Id="rId140" Type="http://schemas.openxmlformats.org/officeDocument/2006/relationships/hyperlink" Target="https://login.consultant.ru/link/?req=doc&amp;base=RLAW181&amp;n=122341&amp;dst=100015" TargetMode = "External"/>
	<Relationship Id="rId141" Type="http://schemas.openxmlformats.org/officeDocument/2006/relationships/hyperlink" Target="https://login.consultant.ru/link/?req=doc&amp;base=LAW&amp;n=465798" TargetMode = "External"/>
	<Relationship Id="rId142" Type="http://schemas.openxmlformats.org/officeDocument/2006/relationships/hyperlink" Target="https://login.consultant.ru/link/?req=doc&amp;base=RLAW181&amp;n=122341&amp;dst=100015" TargetMode = "External"/>
	<Relationship Id="rId143" Type="http://schemas.openxmlformats.org/officeDocument/2006/relationships/hyperlink" Target="https://login.consultant.ru/link/?req=doc&amp;base=RLAW181&amp;n=122341&amp;dst=100015" TargetMode = "External"/>
	<Relationship Id="rId144" Type="http://schemas.openxmlformats.org/officeDocument/2006/relationships/hyperlink" Target="https://login.consultant.ru/link/?req=doc&amp;base=LAW&amp;n=465798&amp;dst=359" TargetMode = "External"/>
	<Relationship Id="rId145" Type="http://schemas.openxmlformats.org/officeDocument/2006/relationships/hyperlink" Target="https://login.consultant.ru/link/?req=doc&amp;base=RLAW181&amp;n=122341&amp;dst=100048" TargetMode = "External"/>
	<Relationship Id="rId146" Type="http://schemas.openxmlformats.org/officeDocument/2006/relationships/hyperlink" Target="https://login.consultant.ru/link/?req=doc&amp;base=LAW&amp;n=465798&amp;dst=100010" TargetMode = "External"/>
	<Relationship Id="rId147" Type="http://schemas.openxmlformats.org/officeDocument/2006/relationships/hyperlink" Target="https://login.consultant.ru/link/?req=doc&amp;base=LAW&amp;n=465798&amp;dst=43" TargetMode = "External"/>
	<Relationship Id="rId148" Type="http://schemas.openxmlformats.org/officeDocument/2006/relationships/hyperlink" Target="https://login.consultant.ru/link/?req=doc&amp;base=RLAW181&amp;n=122341&amp;dst=100015" TargetMode = "External"/>
	<Relationship Id="rId149" Type="http://schemas.openxmlformats.org/officeDocument/2006/relationships/hyperlink" Target="https://login.consultant.ru/link/?req=doc&amp;base=LAW&amp;n=465798&amp;dst=100352" TargetMode = "External"/>
	<Relationship Id="rId150" Type="http://schemas.openxmlformats.org/officeDocument/2006/relationships/hyperlink" Target="https://login.consultant.ru/link/?req=doc&amp;base=LAW&amp;n=465798&amp;dst=100352" TargetMode = "External"/>
	<Relationship Id="rId151" Type="http://schemas.openxmlformats.org/officeDocument/2006/relationships/hyperlink" Target="https://login.consultant.ru/link/?req=doc&amp;base=RLAW181&amp;n=122341&amp;dst=100015" TargetMode = "External"/>
	<Relationship Id="rId152" Type="http://schemas.openxmlformats.org/officeDocument/2006/relationships/hyperlink" Target="https://login.consultant.ru/link/?req=doc&amp;base=RLAW181&amp;n=122341&amp;dst=100015" TargetMode = "External"/>
	<Relationship Id="rId153" Type="http://schemas.openxmlformats.org/officeDocument/2006/relationships/hyperlink" Target="https://login.consultant.ru/link/?req=doc&amp;base=RLAW181&amp;n=104527&amp;dst=100029" TargetMode = "External"/>
	<Relationship Id="rId154" Type="http://schemas.openxmlformats.org/officeDocument/2006/relationships/hyperlink" Target="https://login.consultant.ru/link/?req=doc&amp;base=RLAW181&amp;n=104527&amp;dst=100030" TargetMode = "External"/>
	<Relationship Id="rId155" Type="http://schemas.openxmlformats.org/officeDocument/2006/relationships/hyperlink" Target="https://login.consultant.ru/link/?req=doc&amp;base=LAW&amp;n=454318&amp;dst=585" TargetMode = "External"/>
	<Relationship Id="rId156" Type="http://schemas.openxmlformats.org/officeDocument/2006/relationships/hyperlink" Target="https://login.consultant.ru/link/?req=doc&amp;base=LAW&amp;n=454318&amp;dst=1095" TargetMode = "External"/>
	<Relationship Id="rId157" Type="http://schemas.openxmlformats.org/officeDocument/2006/relationships/hyperlink" Target="https://login.consultant.ru/link/?req=doc&amp;base=LAW&amp;n=461102&amp;dst=2798" TargetMode = "External"/>
	<Relationship Id="rId158" Type="http://schemas.openxmlformats.org/officeDocument/2006/relationships/hyperlink" Target="https://login.consultant.ru/link/?req=doc&amp;base=LAW&amp;n=454318&amp;dst=1095" TargetMode = "External"/>
	<Relationship Id="rId159" Type="http://schemas.openxmlformats.org/officeDocument/2006/relationships/hyperlink" Target="https://login.consultant.ru/link/?req=doc&amp;base=LAW&amp;n=454318&amp;dst=639" TargetMode = "External"/>
	<Relationship Id="rId160" Type="http://schemas.openxmlformats.org/officeDocument/2006/relationships/hyperlink" Target="https://login.consultant.ru/link/?req=doc&amp;base=LAW&amp;n=454318&amp;dst=613" TargetMode = "External"/>
	<Relationship Id="rId161" Type="http://schemas.openxmlformats.org/officeDocument/2006/relationships/hyperlink" Target="https://login.consultant.ru/link/?req=doc&amp;base=LAW&amp;n=454318&amp;dst=611" TargetMode = "External"/>
	<Relationship Id="rId162" Type="http://schemas.openxmlformats.org/officeDocument/2006/relationships/hyperlink" Target="https://login.consultant.ru/link/?req=doc&amp;base=LAW&amp;n=454318&amp;dst=620" TargetMode = "External"/>
	<Relationship Id="rId163" Type="http://schemas.openxmlformats.org/officeDocument/2006/relationships/hyperlink" Target="https://login.consultant.ru/link/?req=doc&amp;base=RLAW181&amp;n=122341&amp;dst=100015" TargetMode = "External"/>
	<Relationship Id="rId164" Type="http://schemas.openxmlformats.org/officeDocument/2006/relationships/hyperlink" Target="https://login.consultant.ru/link/?req=doc&amp;base=LAW&amp;n=454318&amp;dst=860" TargetMode = "External"/>
	<Relationship Id="rId165" Type="http://schemas.openxmlformats.org/officeDocument/2006/relationships/hyperlink" Target="https://login.consultant.ru/link/?req=doc&amp;base=LAW&amp;n=454318&amp;dst=585" TargetMode = "External"/>
	<Relationship Id="rId166" Type="http://schemas.openxmlformats.org/officeDocument/2006/relationships/hyperlink" Target="https://login.consultant.ru/link/?req=doc&amp;base=LAW&amp;n=454318&amp;dst=1709" TargetMode = "External"/>
	<Relationship Id="rId167" Type="http://schemas.openxmlformats.org/officeDocument/2006/relationships/hyperlink" Target="https://login.consultant.ru/link/?req=doc&amp;base=LAW&amp;n=461106" TargetMode = "External"/>
	<Relationship Id="rId168" Type="http://schemas.openxmlformats.org/officeDocument/2006/relationships/hyperlink" Target="https://login.consultant.ru/link/?req=doc&amp;base=LAW&amp;n=477368&amp;dst=100361" TargetMode = "External"/>
	<Relationship Id="rId169" Type="http://schemas.openxmlformats.org/officeDocument/2006/relationships/hyperlink" Target="https://login.consultant.ru/link/?req=doc&amp;base=LAW&amp;n=477368&amp;dst=100138" TargetMode = "External"/>
	<Relationship Id="rId170" Type="http://schemas.openxmlformats.org/officeDocument/2006/relationships/hyperlink" Target="https://login.consultant.ru/link/?req=doc&amp;base=RLAW181&amp;n=120857&amp;dst=100812" TargetMode = "External"/>
	<Relationship Id="rId171" Type="http://schemas.openxmlformats.org/officeDocument/2006/relationships/hyperlink" Target="https://login.consultant.ru/link/?req=doc&amp;base=RLAW181&amp;n=104527&amp;dst=100031" TargetMode = "External"/>
	<Relationship Id="rId172" Type="http://schemas.openxmlformats.org/officeDocument/2006/relationships/hyperlink" Target="https://login.consultant.ru/link/?req=doc&amp;base=RLAW181&amp;n=120857&amp;dst=100126" TargetMode = "External"/>
	<Relationship Id="rId173" Type="http://schemas.openxmlformats.org/officeDocument/2006/relationships/hyperlink" Target="https://login.consultant.ru/link/?req=doc&amp;base=RLAW181&amp;n=120857&amp;dst=100135" TargetMode = "External"/>
	<Relationship Id="rId174" Type="http://schemas.openxmlformats.org/officeDocument/2006/relationships/hyperlink" Target="https://login.consultant.ru/link/?req=doc&amp;base=RLAW181&amp;n=104527&amp;dst=100061" TargetMode = "External"/>
	<Relationship Id="rId175" Type="http://schemas.openxmlformats.org/officeDocument/2006/relationships/hyperlink" Target="https://login.consultant.ru/link/?req=doc&amp;base=RLAW181&amp;n=122341&amp;dst=100050" TargetMode = "External"/>
	<Relationship Id="rId176" Type="http://schemas.openxmlformats.org/officeDocument/2006/relationships/hyperlink" Target="https://login.consultant.ru/link/?req=doc&amp;base=LAW&amp;n=465798&amp;dst=100134" TargetMode = "External"/>
	<Relationship Id="rId177" Type="http://schemas.openxmlformats.org/officeDocument/2006/relationships/hyperlink" Target="https://login.consultant.ru/link/?req=doc&amp;base=RLAW181&amp;n=122341&amp;dst=100054" TargetMode = "External"/>
	<Relationship Id="rId178" Type="http://schemas.openxmlformats.org/officeDocument/2006/relationships/hyperlink" Target="https://login.consultant.ru/link/?req=doc&amp;base=LAW&amp;n=477409&amp;dst=252" TargetMode = "External"/>
	<Relationship Id="rId179" Type="http://schemas.openxmlformats.org/officeDocument/2006/relationships/hyperlink" Target="https://login.consultant.ru/link/?req=doc&amp;base=RLAW181&amp;n=122341&amp;dst=100069" TargetMode = "External"/>
	<Relationship Id="rId180" Type="http://schemas.openxmlformats.org/officeDocument/2006/relationships/hyperlink" Target="https://login.consultant.ru/link/?req=doc&amp;base=RLAW181&amp;n=122341&amp;dst=100015" TargetMode = "External"/>
	<Relationship Id="rId181" Type="http://schemas.openxmlformats.org/officeDocument/2006/relationships/hyperlink" Target="https://login.consultant.ru/link/?req=doc&amp;base=RLAW181&amp;n=110128" TargetMode = "External"/>
	<Relationship Id="rId182" Type="http://schemas.openxmlformats.org/officeDocument/2006/relationships/hyperlink" Target="https://login.consultant.ru/link/?req=doc&amp;base=RLAW181&amp;n=122341&amp;dst=100020" TargetMode = "External"/>
	<Relationship Id="rId183" Type="http://schemas.openxmlformats.org/officeDocument/2006/relationships/hyperlink" Target="https://login.consultant.ru/link/?req=doc&amp;base=RLAW181&amp;n=122341&amp;dst=100015" TargetMode = "External"/>
	<Relationship Id="rId184" Type="http://schemas.openxmlformats.org/officeDocument/2006/relationships/hyperlink" Target="https://login.consultant.ru/link/?req=doc&amp;base=RLAW181&amp;n=122341&amp;dst=100016" TargetMode = "External"/>
	<Relationship Id="rId185" Type="http://schemas.openxmlformats.org/officeDocument/2006/relationships/hyperlink" Target="https://login.consultant.ru/link/?req=doc&amp;base=RLAW181&amp;n=122341&amp;dst=100015" TargetMode = "External"/>
	<Relationship Id="rId186" Type="http://schemas.openxmlformats.org/officeDocument/2006/relationships/hyperlink" Target="https://login.consultant.ru/link/?req=doc&amp;base=RLAW181&amp;n=122341&amp;dst=100015" TargetMode = "External"/>
	<Relationship Id="rId187" Type="http://schemas.openxmlformats.org/officeDocument/2006/relationships/hyperlink" Target="https://login.consultant.ru/link/?req=doc&amp;base=RLAW181&amp;n=122341&amp;dst=100015" TargetMode = "External"/>
	<Relationship Id="rId188" Type="http://schemas.openxmlformats.org/officeDocument/2006/relationships/hyperlink" Target="https://login.consultant.ru/link/?req=doc&amp;base=RLAW181&amp;n=122341&amp;dst=100016" TargetMode = "External"/>
	<Relationship Id="rId189" Type="http://schemas.openxmlformats.org/officeDocument/2006/relationships/hyperlink" Target="https://login.consultant.ru/link/?req=doc&amp;base=RLAW181&amp;n=122341&amp;dst=100015" TargetMode = "External"/>
	<Relationship Id="rId190" Type="http://schemas.openxmlformats.org/officeDocument/2006/relationships/hyperlink" Target="https://login.consultant.ru/link/?req=doc&amp;base=RLAW181&amp;n=122341&amp;dst=100015" TargetMode = "External"/>
	<Relationship Id="rId191" Type="http://schemas.openxmlformats.org/officeDocument/2006/relationships/hyperlink" Target="https://login.consultant.ru/link/?req=doc&amp;base=RLAW181&amp;n=122341&amp;dst=100015" TargetMode = "External"/>
	<Relationship Id="rId192" Type="http://schemas.openxmlformats.org/officeDocument/2006/relationships/hyperlink" Target="https://login.consultant.ru/link/?req=doc&amp;base=RLAW181&amp;n=122341&amp;dst=100086" TargetMode = "External"/>
	<Relationship Id="rId193" Type="http://schemas.openxmlformats.org/officeDocument/2006/relationships/hyperlink" Target="https://login.consultant.ru/link/?req=doc&amp;base=RLAW181&amp;n=104527&amp;dst=100067" TargetMode = "External"/>
	<Relationship Id="rId194" Type="http://schemas.openxmlformats.org/officeDocument/2006/relationships/hyperlink" Target="https://login.consultant.ru/link/?req=doc&amp;base=RLAW181&amp;n=97033&amp;dst=100030" TargetMode = "External"/>
	<Relationship Id="rId195" Type="http://schemas.openxmlformats.org/officeDocument/2006/relationships/hyperlink" Target="https://login.consultant.ru/link/?req=doc&amp;base=RLAW181&amp;n=122341&amp;dst=100087" TargetMode = "External"/>
	<Relationship Id="rId196" Type="http://schemas.openxmlformats.org/officeDocument/2006/relationships/hyperlink" Target="https://login.consultant.ru/link/?req=doc&amp;base=RLAW181&amp;n=122341&amp;dst=100015" TargetMode = "External"/>
	<Relationship Id="rId197" Type="http://schemas.openxmlformats.org/officeDocument/2006/relationships/hyperlink" Target="https://login.consultant.ru/link/?req=doc&amp;base=RLAW181&amp;n=122341&amp;dst=100015" TargetMode = "External"/>
	<Relationship Id="rId198" Type="http://schemas.openxmlformats.org/officeDocument/2006/relationships/hyperlink" Target="https://login.consultant.ru/link/?req=doc&amp;base=RLAW181&amp;n=122341&amp;dst=100015" TargetMode = "External"/>
	<Relationship Id="rId199" Type="http://schemas.openxmlformats.org/officeDocument/2006/relationships/hyperlink" Target="https://login.consultant.ru/link/?req=doc&amp;base=RLAW181&amp;n=122341&amp;dst=100016" TargetMode = "External"/>
	<Relationship Id="rId200" Type="http://schemas.openxmlformats.org/officeDocument/2006/relationships/hyperlink" Target="https://login.consultant.ru/link/?req=doc&amp;base=RLAW181&amp;n=122341&amp;dst=100015" TargetMode = "External"/>
	<Relationship Id="rId201" Type="http://schemas.openxmlformats.org/officeDocument/2006/relationships/hyperlink" Target="https://login.consultant.ru/link/?req=doc&amp;base=RLAW181&amp;n=122341&amp;dst=100092" TargetMode = "External"/>
	<Relationship Id="rId202" Type="http://schemas.openxmlformats.org/officeDocument/2006/relationships/hyperlink" Target="https://login.consultant.ru/link/?req=doc&amp;base=RLAW181&amp;n=122341&amp;dst=100091" TargetMode = "External"/>
	<Relationship Id="rId203" Type="http://schemas.openxmlformats.org/officeDocument/2006/relationships/hyperlink" Target="https://login.consultant.ru/link/?req=doc&amp;base=RLAW181&amp;n=122341&amp;dst=100091" TargetMode = "External"/>
	<Relationship Id="rId204" Type="http://schemas.openxmlformats.org/officeDocument/2006/relationships/hyperlink" Target="https://login.consultant.ru/link/?req=doc&amp;base=RLAW181&amp;n=122341&amp;dst=100093" TargetMode = "External"/>
	<Relationship Id="rId205" Type="http://schemas.openxmlformats.org/officeDocument/2006/relationships/hyperlink" Target="https://login.consultant.ru/link/?req=doc&amp;base=RLAW181&amp;n=122341&amp;dst=100015" TargetMode = "External"/>
	<Relationship Id="rId206" Type="http://schemas.openxmlformats.org/officeDocument/2006/relationships/hyperlink" Target="https://login.consultant.ru/link/?req=doc&amp;base=RLAW181&amp;n=122341&amp;dst=100016" TargetMode = "External"/>
	<Relationship Id="rId207" Type="http://schemas.openxmlformats.org/officeDocument/2006/relationships/hyperlink" Target="https://login.consultant.ru/link/?req=doc&amp;base=RLAW181&amp;n=121453&amp;dst=100012" TargetMode = "External"/>
	<Relationship Id="rId208" Type="http://schemas.openxmlformats.org/officeDocument/2006/relationships/hyperlink" Target="https://login.consultant.ru/link/?req=doc&amp;base=RLAW181&amp;n=122341&amp;dst=100020" TargetMode = "External"/>
	<Relationship Id="rId209" Type="http://schemas.openxmlformats.org/officeDocument/2006/relationships/hyperlink" Target="https://login.consultant.ru/link/?req=doc&amp;base=RLAW181&amp;n=104527&amp;dst=100068" TargetMode = "External"/>
	<Relationship Id="rId210" Type="http://schemas.openxmlformats.org/officeDocument/2006/relationships/hyperlink" Target="https://login.consultant.ru/link/?req=doc&amp;base=RLAW181&amp;n=122341&amp;dst=100015" TargetMode = "External"/>
	<Relationship Id="rId211" Type="http://schemas.openxmlformats.org/officeDocument/2006/relationships/hyperlink" Target="https://login.consultant.ru/link/?req=doc&amp;base=RLAW181&amp;n=122341&amp;dst=100016" TargetMode = "External"/>
	<Relationship Id="rId212" Type="http://schemas.openxmlformats.org/officeDocument/2006/relationships/hyperlink" Target="https://login.consultant.ru/link/?req=doc&amp;base=RLAW181&amp;n=122341&amp;dst=100015" TargetMode = "External"/>
	<Relationship Id="rId213" Type="http://schemas.openxmlformats.org/officeDocument/2006/relationships/hyperlink" Target="https://login.consultant.ru/link/?req=doc&amp;base=RLAW181&amp;n=122341&amp;dst=100015" TargetMode = "External"/>
	<Relationship Id="rId214" Type="http://schemas.openxmlformats.org/officeDocument/2006/relationships/hyperlink" Target="https://login.consultant.ru/link/?req=doc&amp;base=RLAW181&amp;n=120857" TargetMode = "External"/>
	<Relationship Id="rId215" Type="http://schemas.openxmlformats.org/officeDocument/2006/relationships/hyperlink" Target="https://login.consultant.ru/link/?req=doc&amp;base=RLAW181&amp;n=122341&amp;dst=100015" TargetMode = "External"/>
	<Relationship Id="rId216" Type="http://schemas.openxmlformats.org/officeDocument/2006/relationships/hyperlink" Target="https://login.consultant.ru/link/?req=doc&amp;base=RLAW181&amp;n=122341&amp;dst=100016" TargetMode = "External"/>
	<Relationship Id="rId217" Type="http://schemas.openxmlformats.org/officeDocument/2006/relationships/hyperlink" Target="https://login.consultant.ru/link/?req=doc&amp;base=RLAW181&amp;n=122341&amp;dst=100015" TargetMode = "External"/>
	<Relationship Id="rId218" Type="http://schemas.openxmlformats.org/officeDocument/2006/relationships/hyperlink" Target="https://login.consultant.ru/link/?req=doc&amp;base=RLAW181&amp;n=122341&amp;dst=100015" TargetMode = "External"/>
	<Relationship Id="rId219" Type="http://schemas.openxmlformats.org/officeDocument/2006/relationships/hyperlink" Target="https://login.consultant.ru/link/?req=doc&amp;base=RLAW181&amp;n=122341&amp;dst=100015" TargetMode = "External"/>
	<Relationship Id="rId220" Type="http://schemas.openxmlformats.org/officeDocument/2006/relationships/hyperlink" Target="https://login.consultant.ru/link/?req=doc&amp;base=RLAW181&amp;n=122341&amp;dst=100015" TargetMode = "External"/>
	<Relationship Id="rId221" Type="http://schemas.openxmlformats.org/officeDocument/2006/relationships/hyperlink" Target="https://login.consultant.ru/link/?req=doc&amp;base=RLAW181&amp;n=122341&amp;dst=100015" TargetMode = "External"/>
	<Relationship Id="rId222" Type="http://schemas.openxmlformats.org/officeDocument/2006/relationships/hyperlink" Target="https://login.consultant.ru/link/?req=doc&amp;base=RLAW181&amp;n=104527&amp;dst=100069" TargetMode = "External"/>
	<Relationship Id="rId223" Type="http://schemas.openxmlformats.org/officeDocument/2006/relationships/hyperlink" Target="https://login.consultant.ru/link/?req=doc&amp;base=RLAW181&amp;n=122341&amp;dst=100015" TargetMode = "External"/>
	<Relationship Id="rId224" Type="http://schemas.openxmlformats.org/officeDocument/2006/relationships/hyperlink" Target="https://login.consultant.ru/link/?req=doc&amp;base=RLAW181&amp;n=120857&amp;dst=100900" TargetMode = "External"/>
	<Relationship Id="rId225" Type="http://schemas.openxmlformats.org/officeDocument/2006/relationships/hyperlink" Target="https://login.consultant.ru/link/?req=doc&amp;base=RLAW181&amp;n=122341&amp;dst=100015" TargetMode = "External"/>
	<Relationship Id="rId226" Type="http://schemas.openxmlformats.org/officeDocument/2006/relationships/hyperlink" Target="https://login.consultant.ru/link/?req=doc&amp;base=RLAW181&amp;n=97033&amp;dst=100032" TargetMode = "External"/>
	<Relationship Id="rId227" Type="http://schemas.openxmlformats.org/officeDocument/2006/relationships/hyperlink" Target="https://login.consultant.ru/link/?req=doc&amp;base=RLAW181&amp;n=120857&amp;dst=100900" TargetMode = "External"/>
	<Relationship Id="rId228" Type="http://schemas.openxmlformats.org/officeDocument/2006/relationships/hyperlink" Target="https://login.consultant.ru/link/?req=doc&amp;base=RLAW181&amp;n=122341&amp;dst=100015" TargetMode = "External"/>
	<Relationship Id="rId229" Type="http://schemas.openxmlformats.org/officeDocument/2006/relationships/hyperlink" Target="https://login.consultant.ru/link/?req=doc&amp;base=RLAW181&amp;n=122341&amp;dst=100097" TargetMode = "External"/>
	<Relationship Id="rId230" Type="http://schemas.openxmlformats.org/officeDocument/2006/relationships/hyperlink" Target="https://login.consultant.ru/link/?req=doc&amp;base=RLAW181&amp;n=104527&amp;dst=100071" TargetMode = "External"/>
	<Relationship Id="rId231" Type="http://schemas.openxmlformats.org/officeDocument/2006/relationships/hyperlink" Target="https://login.consultant.ru/link/?req=doc&amp;base=RLAW181&amp;n=120857&amp;dst=100136" TargetMode = "External"/>
	<Relationship Id="rId232" Type="http://schemas.openxmlformats.org/officeDocument/2006/relationships/hyperlink" Target="https://login.consultant.ru/link/?req=doc&amp;base=RLAW181&amp;n=122341&amp;dst=100015" TargetMode = "External"/>
	<Relationship Id="rId233" Type="http://schemas.openxmlformats.org/officeDocument/2006/relationships/hyperlink" Target="https://login.consultant.ru/link/?req=doc&amp;base=RLAW181&amp;n=122341&amp;dst=100016" TargetMode = "External"/>
	<Relationship Id="rId234" Type="http://schemas.openxmlformats.org/officeDocument/2006/relationships/hyperlink" Target="https://login.consultant.ru/link/?req=doc&amp;base=RLAW181&amp;n=120857&amp;dst=100136" TargetMode = "External"/>
	<Relationship Id="rId235" Type="http://schemas.openxmlformats.org/officeDocument/2006/relationships/hyperlink" Target="https://login.consultant.ru/link/?req=doc&amp;base=RLAW181&amp;n=121339&amp;dst=100009" TargetMode = "External"/>
	<Relationship Id="rId236" Type="http://schemas.openxmlformats.org/officeDocument/2006/relationships/hyperlink" Target="https://login.consultant.ru/link/?req=doc&amp;base=RLAW181&amp;n=122341&amp;dst=100020" TargetMode = "External"/>
	<Relationship Id="rId237" Type="http://schemas.openxmlformats.org/officeDocument/2006/relationships/hyperlink" Target="https://login.consultant.ru/link/?req=doc&amp;base=RLAW181&amp;n=120857&amp;dst=100136" TargetMode = "External"/>
	<Relationship Id="rId238" Type="http://schemas.openxmlformats.org/officeDocument/2006/relationships/hyperlink" Target="https://login.consultant.ru/link/?req=doc&amp;base=RLAW181&amp;n=120857&amp;dst=100136" TargetMode = "External"/>
	<Relationship Id="rId239" Type="http://schemas.openxmlformats.org/officeDocument/2006/relationships/hyperlink" Target="https://login.consultant.ru/link/?req=doc&amp;base=RLAW181&amp;n=122341&amp;dst=100015" TargetMode = "External"/>
	<Relationship Id="rId240" Type="http://schemas.openxmlformats.org/officeDocument/2006/relationships/hyperlink" Target="https://login.consultant.ru/link/?req=doc&amp;base=RLAW181&amp;n=122341&amp;dst=100015" TargetMode = "External"/>
	<Relationship Id="rId241" Type="http://schemas.openxmlformats.org/officeDocument/2006/relationships/hyperlink" Target="https://login.consultant.ru/link/?req=doc&amp;base=RLAW181&amp;n=122341&amp;dst=100015" TargetMode = "External"/>
	<Relationship Id="rId242" Type="http://schemas.openxmlformats.org/officeDocument/2006/relationships/hyperlink" Target="https://login.consultant.ru/link/?req=doc&amp;base=RLAW181&amp;n=122341&amp;dst=100015" TargetMode = "External"/>
	<Relationship Id="rId243" Type="http://schemas.openxmlformats.org/officeDocument/2006/relationships/hyperlink" Target="https://login.consultant.ru/link/?req=doc&amp;base=RLAW181&amp;n=120857" TargetMode = "External"/>
	<Relationship Id="rId244" Type="http://schemas.openxmlformats.org/officeDocument/2006/relationships/hyperlink" Target="https://login.consultant.ru/link/?req=doc&amp;base=RLAW181&amp;n=122341&amp;dst=100015" TargetMode = "External"/>
	<Relationship Id="rId245" Type="http://schemas.openxmlformats.org/officeDocument/2006/relationships/hyperlink" Target="https://login.consultant.ru/link/?req=doc&amp;base=RLAW181&amp;n=122341&amp;dst=100015" TargetMode = "External"/>
	<Relationship Id="rId246" Type="http://schemas.openxmlformats.org/officeDocument/2006/relationships/hyperlink" Target="https://login.consultant.ru/link/?req=doc&amp;base=RLAW181&amp;n=122341&amp;dst=100015" TargetMode = "External"/>
	<Relationship Id="rId247" Type="http://schemas.openxmlformats.org/officeDocument/2006/relationships/hyperlink" Target="https://login.consultant.ru/link/?req=doc&amp;base=RLAW181&amp;n=122341&amp;dst=100015" TargetMode = "External"/>
	<Relationship Id="rId248" Type="http://schemas.openxmlformats.org/officeDocument/2006/relationships/hyperlink" Target="https://login.consultant.ru/link/?req=doc&amp;base=RLAW181&amp;n=120857&amp;dst=100136" TargetMode = "External"/>
	<Relationship Id="rId249" Type="http://schemas.openxmlformats.org/officeDocument/2006/relationships/hyperlink" Target="https://login.consultant.ru/link/?req=doc&amp;base=RLAW181&amp;n=122341&amp;dst=100015" TargetMode = "External"/>
	<Relationship Id="rId250" Type="http://schemas.openxmlformats.org/officeDocument/2006/relationships/hyperlink" Target="https://login.consultant.ru/link/?req=doc&amp;base=RLAW181&amp;n=120857&amp;dst=100136" TargetMode = "External"/>
	<Relationship Id="rId251" Type="http://schemas.openxmlformats.org/officeDocument/2006/relationships/hyperlink" Target="https://login.consultant.ru/link/?req=doc&amp;base=RLAW181&amp;n=122341&amp;dst=100015" TargetMode = "External"/>
	<Relationship Id="rId252" Type="http://schemas.openxmlformats.org/officeDocument/2006/relationships/hyperlink" Target="https://login.consultant.ru/link/?req=doc&amp;base=RLAW181&amp;n=120857&amp;dst=100136" TargetMode = "External"/>
	<Relationship Id="rId253" Type="http://schemas.openxmlformats.org/officeDocument/2006/relationships/hyperlink" Target="https://login.consultant.ru/link/?req=doc&amp;base=RLAW181&amp;n=122341&amp;dst=100015" TargetMode = "External"/>
	<Relationship Id="rId254" Type="http://schemas.openxmlformats.org/officeDocument/2006/relationships/hyperlink" Target="https://login.consultant.ru/link/?req=doc&amp;base=RLAW181&amp;n=120857&amp;dst=100136" TargetMode = "External"/>
	<Relationship Id="rId255" Type="http://schemas.openxmlformats.org/officeDocument/2006/relationships/hyperlink" Target="https://login.consultant.ru/link/?req=doc&amp;base=RLAW181&amp;n=122341&amp;dst=100015" TargetMode = "External"/>
	<Relationship Id="rId256" Type="http://schemas.openxmlformats.org/officeDocument/2006/relationships/hyperlink" Target="https://login.consultant.ru/link/?req=doc&amp;base=RLAW181&amp;n=120857&amp;dst=100900" TargetMode = "External"/>
	<Relationship Id="rId257" Type="http://schemas.openxmlformats.org/officeDocument/2006/relationships/hyperlink" Target="https://login.consultant.ru/link/?req=doc&amp;base=RLAW181&amp;n=120857&amp;dst=100136" TargetMode = "External"/>
	<Relationship Id="rId258" Type="http://schemas.openxmlformats.org/officeDocument/2006/relationships/hyperlink" Target="https://login.consultant.ru/link/?req=doc&amp;base=RLAW181&amp;n=122341&amp;dst=100015" TargetMode = "External"/>
	<Relationship Id="rId259" Type="http://schemas.openxmlformats.org/officeDocument/2006/relationships/hyperlink" Target="https://login.consultant.ru/link/?req=doc&amp;base=RLAW181&amp;n=120857&amp;dst=100136" TargetMode = "External"/>
	<Relationship Id="rId260" Type="http://schemas.openxmlformats.org/officeDocument/2006/relationships/hyperlink" Target="https://login.consultant.ru/link/?req=doc&amp;base=RLAW181&amp;n=120857&amp;dst=100136" TargetMode = "External"/>
	<Relationship Id="rId261" Type="http://schemas.openxmlformats.org/officeDocument/2006/relationships/hyperlink" Target="https://login.consultant.ru/link/?req=doc&amp;base=RLAW181&amp;n=120857&amp;dst=100900" TargetMode = "External"/>
	<Relationship Id="rId262" Type="http://schemas.openxmlformats.org/officeDocument/2006/relationships/hyperlink" Target="https://login.consultant.ru/link/?req=doc&amp;base=RLAW181&amp;n=122341&amp;dst=100015" TargetMode = "External"/>
	<Relationship Id="rId263" Type="http://schemas.openxmlformats.org/officeDocument/2006/relationships/hyperlink" Target="https://login.consultant.ru/link/?req=doc&amp;base=RLAW181&amp;n=120857&amp;dst=100136" TargetMode = "External"/>
	<Relationship Id="rId264" Type="http://schemas.openxmlformats.org/officeDocument/2006/relationships/hyperlink" Target="https://login.consultant.ru/link/?req=doc&amp;base=RLAW181&amp;n=122341&amp;dst=100098" TargetMode = "External"/>
	<Relationship Id="rId265" Type="http://schemas.openxmlformats.org/officeDocument/2006/relationships/hyperlink" Target="https://login.consultant.ru/link/?req=doc&amp;base=RLAW181&amp;n=122341&amp;dst=100100" TargetMode = "External"/>
	<Relationship Id="rId266" Type="http://schemas.openxmlformats.org/officeDocument/2006/relationships/hyperlink" Target="https://login.consultant.ru/link/?req=doc&amp;base=RLAW181&amp;n=122341&amp;dst=100015" TargetMode = "External"/>
	<Relationship Id="rId267" Type="http://schemas.openxmlformats.org/officeDocument/2006/relationships/hyperlink" Target="https://login.consultant.ru/link/?req=doc&amp;base=LAW&amp;n=465798&amp;dst=100352" TargetMode = "External"/>
	<Relationship Id="rId268" Type="http://schemas.openxmlformats.org/officeDocument/2006/relationships/hyperlink" Target="https://login.consultant.ru/link/?req=doc&amp;base=RLAW181&amp;n=122341&amp;dst=100101" TargetMode = "External"/>
	<Relationship Id="rId269" Type="http://schemas.openxmlformats.org/officeDocument/2006/relationships/hyperlink" Target="https://login.consultant.ru/link/?req=doc&amp;base=RLAW181&amp;n=122341&amp;dst=100103" TargetMode = "External"/>
	<Relationship Id="rId270" Type="http://schemas.openxmlformats.org/officeDocument/2006/relationships/hyperlink" Target="https://login.consultant.ru/link/?req=doc&amp;base=RLAW181&amp;n=122341&amp;dst=100104" TargetMode = "External"/>
	<Relationship Id="rId271" Type="http://schemas.openxmlformats.org/officeDocument/2006/relationships/hyperlink" Target="https://login.consultant.ru/link/?req=doc&amp;base=RLAW181&amp;n=122341&amp;dst=100105" TargetMode = "External"/>
	<Relationship Id="rId272" Type="http://schemas.openxmlformats.org/officeDocument/2006/relationships/hyperlink" Target="https://login.consultant.ru/link/?req=doc&amp;base=RLAW181&amp;n=122341&amp;dst=100015" TargetMode = "External"/>
	<Relationship Id="rId273" Type="http://schemas.openxmlformats.org/officeDocument/2006/relationships/hyperlink" Target="https://login.consultant.ru/link/?req=doc&amp;base=RLAW181&amp;n=122341&amp;dst=100015" TargetMode = "External"/>
	<Relationship Id="rId274" Type="http://schemas.openxmlformats.org/officeDocument/2006/relationships/hyperlink" Target="https://login.consultant.ru/link/?req=doc&amp;base=RLAW181&amp;n=122341&amp;dst=100015" TargetMode = "External"/>
	<Relationship Id="rId275" Type="http://schemas.openxmlformats.org/officeDocument/2006/relationships/hyperlink" Target="https://login.consultant.ru/link/?req=doc&amp;base=LAW&amp;n=175784&amp;dst=100010" TargetMode = "External"/>
	<Relationship Id="rId276" Type="http://schemas.openxmlformats.org/officeDocument/2006/relationships/hyperlink" Target="https://login.consultant.ru/link/?req=doc&amp;base=RLAW181&amp;n=122341&amp;dst=100015" TargetMode = "External"/>
	<Relationship Id="rId277" Type="http://schemas.openxmlformats.org/officeDocument/2006/relationships/hyperlink" Target="https://login.consultant.ru/link/?req=doc&amp;base=RLAW181&amp;n=122341&amp;dst=100015" TargetMode = "External"/>
	<Relationship Id="rId278" Type="http://schemas.openxmlformats.org/officeDocument/2006/relationships/hyperlink" Target="https://login.consultant.ru/link/?req=doc&amp;base=RLAW181&amp;n=122341&amp;dst=100014" TargetMode = "External"/>
	<Relationship Id="rId279" Type="http://schemas.openxmlformats.org/officeDocument/2006/relationships/hyperlink" Target="https://login.consultant.ru/link/?req=doc&amp;base=RLAW181&amp;n=122341&amp;dst=100015" TargetMode = "External"/>
	<Relationship Id="rId280" Type="http://schemas.openxmlformats.org/officeDocument/2006/relationships/hyperlink" Target="https://login.consultant.ru/link/?req=doc&amp;base=RLAW181&amp;n=97033&amp;dst=100033" TargetMode = "External"/>
	<Relationship Id="rId281" Type="http://schemas.openxmlformats.org/officeDocument/2006/relationships/hyperlink" Target="https://login.consultant.ru/link/?req=doc&amp;base=RLAW181&amp;n=122341&amp;dst=100015" TargetMode = "External"/>
	<Relationship Id="rId282" Type="http://schemas.openxmlformats.org/officeDocument/2006/relationships/hyperlink" Target="https://login.consultant.ru/link/?req=doc&amp;base=LAW&amp;n=465798" TargetMode = "External"/>
	<Relationship Id="rId283" Type="http://schemas.openxmlformats.org/officeDocument/2006/relationships/hyperlink" Target="https://login.consultant.ru/link/?req=doc&amp;base=RLAW181&amp;n=122341&amp;dst=100015" TargetMode = "External"/>
	<Relationship Id="rId284" Type="http://schemas.openxmlformats.org/officeDocument/2006/relationships/hyperlink" Target="https://login.consultant.ru/link/?req=doc&amp;base=RLAW181&amp;n=97033&amp;dst=100035" TargetMode = "External"/>
	<Relationship Id="rId285" Type="http://schemas.openxmlformats.org/officeDocument/2006/relationships/hyperlink" Target="https://login.consultant.ru/link/?req=doc&amp;base=RLAW181&amp;n=122341&amp;dst=100015" TargetMode = "External"/>
	<Relationship Id="rId286" Type="http://schemas.openxmlformats.org/officeDocument/2006/relationships/hyperlink" Target="https://login.consultant.ru/link/?req=doc&amp;base=RLAW181&amp;n=122341&amp;dst=100014" TargetMode = "External"/>
	<Relationship Id="rId287" Type="http://schemas.openxmlformats.org/officeDocument/2006/relationships/hyperlink" Target="https://login.consultant.ru/link/?req=doc&amp;base=RLAW181&amp;n=122341&amp;dst=100014" TargetMode = "External"/>
	<Relationship Id="rId288" Type="http://schemas.openxmlformats.org/officeDocument/2006/relationships/hyperlink" Target="https://login.consultant.ru/link/?req=doc&amp;base=RLAW181&amp;n=97033&amp;dst=100034" TargetMode = "External"/>
	<Relationship Id="rId289" Type="http://schemas.openxmlformats.org/officeDocument/2006/relationships/hyperlink" Target="https://login.consultant.ru/link/?req=doc&amp;base=RLAW181&amp;n=122341&amp;dst=100016" TargetMode = "External"/>
	<Relationship Id="rId290" Type="http://schemas.openxmlformats.org/officeDocument/2006/relationships/hyperlink" Target="https://login.consultant.ru/link/?req=doc&amp;base=RLAW181&amp;n=122341&amp;dst=100015" TargetMode = "External"/>
	<Relationship Id="rId291" Type="http://schemas.openxmlformats.org/officeDocument/2006/relationships/hyperlink" Target="https://login.consultant.ru/link/?req=doc&amp;base=RLAW181&amp;n=122341&amp;dst=100015" TargetMode = "External"/>
	<Relationship Id="rId292" Type="http://schemas.openxmlformats.org/officeDocument/2006/relationships/hyperlink" Target="https://login.consultant.ru/link/?req=doc&amp;base=RLAW181&amp;n=122341&amp;dst=100015" TargetMode = "External"/>
	<Relationship Id="rId293" Type="http://schemas.openxmlformats.org/officeDocument/2006/relationships/hyperlink" Target="https://login.consultant.ru/link/?req=doc&amp;base=RLAW181&amp;n=122341&amp;dst=100016" TargetMode = "External"/>
	<Relationship Id="rId294" Type="http://schemas.openxmlformats.org/officeDocument/2006/relationships/hyperlink" Target="https://login.consultant.ru/link/?req=doc&amp;base=RLAW181&amp;n=122341&amp;dst=100015" TargetMode = "External"/>
	<Relationship Id="rId295" Type="http://schemas.openxmlformats.org/officeDocument/2006/relationships/hyperlink" Target="https://login.consultant.ru/link/?req=doc&amp;base=RLAW181&amp;n=122341&amp;dst=100016" TargetMode = "External"/>
	<Relationship Id="rId296" Type="http://schemas.openxmlformats.org/officeDocument/2006/relationships/hyperlink" Target="https://login.consultant.ru/link/?req=doc&amp;base=RLAW181&amp;n=122341&amp;dst=100015" TargetMode = "External"/>
	<Relationship Id="rId297" Type="http://schemas.openxmlformats.org/officeDocument/2006/relationships/hyperlink" Target="https://login.consultant.ru/link/?req=doc&amp;base=RLAW181&amp;n=122341&amp;dst=100015" TargetMode = "External"/>
	<Relationship Id="rId298" Type="http://schemas.openxmlformats.org/officeDocument/2006/relationships/hyperlink" Target="https://login.consultant.ru/link/?req=doc&amp;base=RLAW181&amp;n=122341&amp;dst=100015" TargetMode = "External"/>
	<Relationship Id="rId299" Type="http://schemas.openxmlformats.org/officeDocument/2006/relationships/hyperlink" Target="https://login.consultant.ru/link/?req=doc&amp;base=LAW&amp;n=465798&amp;dst=244" TargetMode = "External"/>
	<Relationship Id="rId300" Type="http://schemas.openxmlformats.org/officeDocument/2006/relationships/hyperlink" Target="https://login.consultant.ru/link/?req=doc&amp;base=LAW&amp;n=465798&amp;dst=100354" TargetMode = "External"/>
	<Relationship Id="rId301" Type="http://schemas.openxmlformats.org/officeDocument/2006/relationships/hyperlink" Target="https://login.consultant.ru/link/?req=doc&amp;base=LAW&amp;n=465798&amp;dst=100354" TargetMode = "External"/>
	<Relationship Id="rId302" Type="http://schemas.openxmlformats.org/officeDocument/2006/relationships/hyperlink" Target="https://login.consultant.ru/link/?req=doc&amp;base=LAW&amp;n=465798&amp;dst=100352" TargetMode = "External"/>
	<Relationship Id="rId303" Type="http://schemas.openxmlformats.org/officeDocument/2006/relationships/hyperlink" Target="https://login.consultant.ru/link/?req=doc&amp;base=LAW&amp;n=465798&amp;dst=100354" TargetMode = "External"/>
	<Relationship Id="rId304" Type="http://schemas.openxmlformats.org/officeDocument/2006/relationships/hyperlink" Target="https://login.consultant.ru/link/?req=doc&amp;base=RLAW181&amp;n=122341&amp;dst=100015" TargetMode = "External"/>
	<Relationship Id="rId305" Type="http://schemas.openxmlformats.org/officeDocument/2006/relationships/hyperlink" Target="https://login.consultant.ru/link/?req=doc&amp;base=LAW&amp;n=465798&amp;dst=100354" TargetMode = "External"/>
	<Relationship Id="rId306" Type="http://schemas.openxmlformats.org/officeDocument/2006/relationships/hyperlink" Target="https://login.consultant.ru/link/?req=doc&amp;base=LAW&amp;n=465798&amp;dst=290" TargetMode = "External"/>
	<Relationship Id="rId307" Type="http://schemas.openxmlformats.org/officeDocument/2006/relationships/hyperlink" Target="https://login.consultant.ru/link/?req=doc&amp;base=LAW&amp;n=465798&amp;dst=100354" TargetMode = "External"/>
	<Relationship Id="rId308" Type="http://schemas.openxmlformats.org/officeDocument/2006/relationships/hyperlink" Target="https://login.consultant.ru/link/?req=doc&amp;base=LAW&amp;n=465798" TargetMode = "External"/>
	<Relationship Id="rId309" Type="http://schemas.openxmlformats.org/officeDocument/2006/relationships/hyperlink" Target="https://login.consultant.ru/link/?req=doc&amp;base=LAW&amp;n=311791" TargetMode = "External"/>
	<Relationship Id="rId310" Type="http://schemas.openxmlformats.org/officeDocument/2006/relationships/hyperlink" Target="https://login.consultant.ru/link/?req=doc&amp;base=RLAW181&amp;n=90067" TargetMode = "External"/>
	<Relationship Id="rId311" Type="http://schemas.openxmlformats.org/officeDocument/2006/relationships/hyperlink" Target="https://login.consultant.ru/link/?req=doc&amp;base=RLAW181&amp;n=97033&amp;dst=100042" TargetMode = "External"/>
	<Relationship Id="rId312" Type="http://schemas.openxmlformats.org/officeDocument/2006/relationships/hyperlink" Target="https://login.consultant.ru/link/?req=doc&amp;base=LAW&amp;n=465798&amp;dst=100352" TargetMode = "External"/>
	<Relationship Id="rId313" Type="http://schemas.openxmlformats.org/officeDocument/2006/relationships/hyperlink" Target="https://login.consultant.ru/link/?req=doc&amp;base=RLAW181&amp;n=122341&amp;dst=100014" TargetMode = "External"/>
	<Relationship Id="rId314" Type="http://schemas.openxmlformats.org/officeDocument/2006/relationships/hyperlink" Target="https://login.consultant.ru/link/?req=doc&amp;base=LAW&amp;n=465798&amp;dst=100352" TargetMode = "External"/>
	<Relationship Id="rId315" Type="http://schemas.openxmlformats.org/officeDocument/2006/relationships/hyperlink" Target="https://login.consultant.ru/link/?req=doc&amp;base=RLAW181&amp;n=122341&amp;dst=100014" TargetMode = "External"/>
	<Relationship Id="rId316" Type="http://schemas.openxmlformats.org/officeDocument/2006/relationships/hyperlink" Target="https://login.consultant.ru/link/?req=doc&amp;base=LAW&amp;n=465798&amp;dst=100352" TargetMode = "External"/>
	<Relationship Id="rId317" Type="http://schemas.openxmlformats.org/officeDocument/2006/relationships/hyperlink" Target="https://login.consultant.ru/link/?req=doc&amp;base=RLAW181&amp;n=122341&amp;dst=100014" TargetMode = "External"/>
	<Relationship Id="rId318" Type="http://schemas.openxmlformats.org/officeDocument/2006/relationships/hyperlink" Target="https://login.consultant.ru/link/?req=doc&amp;base=RLAW181&amp;n=122341&amp;dst=100015" TargetMode = "External"/>
	<Relationship Id="rId319" Type="http://schemas.openxmlformats.org/officeDocument/2006/relationships/hyperlink" Target="https://login.consultant.ru/link/?req=doc&amp;base=LAW&amp;n=465798&amp;dst=100352" TargetMode = "External"/>
	<Relationship Id="rId320" Type="http://schemas.openxmlformats.org/officeDocument/2006/relationships/hyperlink" Target="https://login.consultant.ru/link/?req=doc&amp;base=LAW&amp;n=465798&amp;dst=100352" TargetMode = "External"/>
	<Relationship Id="rId321" Type="http://schemas.openxmlformats.org/officeDocument/2006/relationships/hyperlink" Target="https://login.consultant.ru/link/?req=doc&amp;base=RLAW181&amp;n=122341&amp;dst=100015" TargetMode = "External"/>
	<Relationship Id="rId322" Type="http://schemas.openxmlformats.org/officeDocument/2006/relationships/hyperlink" Target="https://login.consultant.ru/link/?req=doc&amp;base=LAW&amp;n=465798&amp;dst=100352" TargetMode = "External"/>
	<Relationship Id="rId323" Type="http://schemas.openxmlformats.org/officeDocument/2006/relationships/hyperlink" Target="https://login.consultant.ru/link/?req=doc&amp;base=RLAW181&amp;n=122341&amp;dst=100015" TargetMode = "External"/>
	<Relationship Id="rId324" Type="http://schemas.openxmlformats.org/officeDocument/2006/relationships/hyperlink" Target="https://login.consultant.ru/link/?req=doc&amp;base=LAW&amp;n=465798&amp;dst=100352" TargetMode = "External"/>
	<Relationship Id="rId325" Type="http://schemas.openxmlformats.org/officeDocument/2006/relationships/hyperlink" Target="https://login.consultant.ru/link/?req=doc&amp;base=RLAW181&amp;n=122341&amp;dst=100015" TargetMode = "External"/>
	<Relationship Id="rId326" Type="http://schemas.openxmlformats.org/officeDocument/2006/relationships/hyperlink" Target="https://login.consultant.ru/link/?req=doc&amp;base=RLAW181&amp;n=122341&amp;dst=100106" TargetMode = "External"/>
	<Relationship Id="rId327" Type="http://schemas.openxmlformats.org/officeDocument/2006/relationships/hyperlink" Target="https://login.consultant.ru/link/?req=doc&amp;base=RLAW181&amp;n=122341&amp;dst=100015" TargetMode = "External"/>
	<Relationship Id="rId328" Type="http://schemas.openxmlformats.org/officeDocument/2006/relationships/hyperlink" Target="https://login.consultant.ru/link/?req=doc&amp;base=RLAW181&amp;n=122341&amp;dst=100016" TargetMode = "External"/>
	<Relationship Id="rId329" Type="http://schemas.openxmlformats.org/officeDocument/2006/relationships/hyperlink" Target="https://login.consultant.ru/link/?req=doc&amp;base=RLAW181&amp;n=122341&amp;dst=100016" TargetMode = "External"/>
	<Relationship Id="rId330" Type="http://schemas.openxmlformats.org/officeDocument/2006/relationships/hyperlink" Target="https://login.consultant.ru/link/?req=doc&amp;base=LAW&amp;n=465798&amp;dst=100352" TargetMode = "External"/>
	<Relationship Id="rId331" Type="http://schemas.openxmlformats.org/officeDocument/2006/relationships/hyperlink" Target="https://login.consultant.ru/link/?req=doc&amp;base=LAW&amp;n=465798&amp;dst=100352" TargetMode = "External"/>
	<Relationship Id="rId332" Type="http://schemas.openxmlformats.org/officeDocument/2006/relationships/hyperlink" Target="https://login.consultant.ru/link/?req=doc&amp;base=RLAW181&amp;n=122341&amp;dst=100014" TargetMode = "External"/>
	<Relationship Id="rId333" Type="http://schemas.openxmlformats.org/officeDocument/2006/relationships/hyperlink" Target="https://login.consultant.ru/link/?req=doc&amp;base=LAW&amp;n=465798&amp;dst=100352" TargetMode = "External"/>
	<Relationship Id="rId334" Type="http://schemas.openxmlformats.org/officeDocument/2006/relationships/hyperlink" Target="https://login.consultant.ru/link/?req=doc&amp;base=RLAW181&amp;n=122341&amp;dst=100015" TargetMode = "External"/>
	<Relationship Id="rId335" Type="http://schemas.openxmlformats.org/officeDocument/2006/relationships/hyperlink" Target="https://login.consultant.ru/link/?req=doc&amp;base=RLAW181&amp;n=97033&amp;dst=100048" TargetMode = "External"/>
	<Relationship Id="rId336" Type="http://schemas.openxmlformats.org/officeDocument/2006/relationships/hyperlink" Target="https://login.consultant.ru/link/?req=doc&amp;base=RLAW181&amp;n=97033&amp;dst=100049" TargetMode = "External"/>
	<Relationship Id="rId337" Type="http://schemas.openxmlformats.org/officeDocument/2006/relationships/hyperlink" Target="https://login.consultant.ru/link/?req=doc&amp;base=RLAW181&amp;n=122341&amp;dst=100107" TargetMode = "External"/>
	<Relationship Id="rId338" Type="http://schemas.openxmlformats.org/officeDocument/2006/relationships/hyperlink" Target="https://login.consultant.ru/link/?req=doc&amp;base=LAW&amp;n=454318&amp;dst=455" TargetMode = "External"/>
	<Relationship Id="rId339" Type="http://schemas.openxmlformats.org/officeDocument/2006/relationships/image" Target="media/image2.wmf"/>
	<Relationship Id="rId340" Type="http://schemas.openxmlformats.org/officeDocument/2006/relationships/hyperlink" Target="https://login.consultant.ru/link/?req=doc&amp;base=LAW&amp;n=454318&amp;dst=101159" TargetMode = "External"/>
	<Relationship Id="rId341" Type="http://schemas.openxmlformats.org/officeDocument/2006/relationships/hyperlink" Target="https://login.consultant.ru/link/?req=doc&amp;base=LAW&amp;n=454318&amp;dst=2550" TargetMode = "External"/>
	<Relationship Id="rId342" Type="http://schemas.openxmlformats.org/officeDocument/2006/relationships/hyperlink" Target="https://login.consultant.ru/link/?req=doc&amp;base=RLAW181&amp;n=83242" TargetMode = "External"/>
	<Relationship Id="rId343" Type="http://schemas.openxmlformats.org/officeDocument/2006/relationships/hyperlink" Target="https://login.consultant.ru/link/?req=doc&amp;base=LAW&amp;n=454318&amp;dst=1246" TargetMode = "External"/>
	<Relationship Id="rId344" Type="http://schemas.openxmlformats.org/officeDocument/2006/relationships/hyperlink" Target="https://login.consultant.ru/link/?req=doc&amp;base=RLAW181&amp;n=120857" TargetMode = "External"/>
	<Relationship Id="rId345" Type="http://schemas.openxmlformats.org/officeDocument/2006/relationships/hyperlink" Target="https://login.consultant.ru/link/?req=doc&amp;base=LAW&amp;n=469799" TargetMode = "External"/>
	<Relationship Id="rId346" Type="http://schemas.openxmlformats.org/officeDocument/2006/relationships/hyperlink" Target="https://login.consultant.ru/link/?req=doc&amp;base=LAW&amp;n=420804" TargetMode = "External"/>
	<Relationship Id="rId347" Type="http://schemas.openxmlformats.org/officeDocument/2006/relationships/hyperlink" Target="https://login.consultant.ru/link/?req=doc&amp;base=RLAW181&amp;n=122341&amp;dst=100108" TargetMode = "External"/>
	<Relationship Id="rId348" Type="http://schemas.openxmlformats.org/officeDocument/2006/relationships/hyperlink" Target="https://login.consultant.ru/link/?req=doc&amp;base=RLAW181&amp;n=120857" TargetMode = "External"/>
	<Relationship Id="rId349" Type="http://schemas.openxmlformats.org/officeDocument/2006/relationships/hyperlink" Target="https://login.consultant.ru/link/?req=doc&amp;base=RLAW181&amp;n=120857&amp;dst=100658" TargetMode = "External"/>
	<Relationship Id="rId350" Type="http://schemas.openxmlformats.org/officeDocument/2006/relationships/hyperlink" Target="https://login.consultant.ru/link/?req=doc&amp;base=RLAW181&amp;n=120857" TargetMode = "External"/>
	<Relationship Id="rId351" Type="http://schemas.openxmlformats.org/officeDocument/2006/relationships/hyperlink" Target="https://login.consultant.ru/link/?req=doc&amp;base=RLAW181&amp;n=122341&amp;dst=100109" TargetMode = "External"/>
	<Relationship Id="rId352" Type="http://schemas.openxmlformats.org/officeDocument/2006/relationships/hyperlink" Target="https://login.consultant.ru/link/?req=doc&amp;base=RLAW181&amp;n=120857" TargetMode = "External"/>
	<Relationship Id="rId353" Type="http://schemas.openxmlformats.org/officeDocument/2006/relationships/hyperlink" Target="https://login.consultant.ru/link/?req=doc&amp;base=RLAW181&amp;n=120857&amp;dst=100136" TargetMode = "External"/>
	<Relationship Id="rId354" Type="http://schemas.openxmlformats.org/officeDocument/2006/relationships/hyperlink" Target="https://login.consultant.ru/link/?req=doc&amp;base=LAW&amp;n=474016" TargetMode = "External"/>
	<Relationship Id="rId355" Type="http://schemas.openxmlformats.org/officeDocument/2006/relationships/hyperlink" Target="https://login.consultant.ru/link/?req=doc&amp;base=LAW&amp;n=451868" TargetMode = "External"/>
	<Relationship Id="rId356" Type="http://schemas.openxmlformats.org/officeDocument/2006/relationships/hyperlink" Target="https://login.consultant.ru/link/?req=doc&amp;base=LAW&amp;n=451866" TargetMode = "External"/>
	<Relationship Id="rId357" Type="http://schemas.openxmlformats.org/officeDocument/2006/relationships/hyperlink" Target="https://login.consultant.ru/link/?req=doc&amp;base=LAW&amp;n=451864" TargetMode = "External"/>
	<Relationship Id="rId358" Type="http://schemas.openxmlformats.org/officeDocument/2006/relationships/hyperlink" Target="https://login.consultant.ru/link/?req=doc&amp;base=RLAW181&amp;n=120274&amp;dst=100151" TargetMode = "External"/>
	<Relationship Id="rId359" Type="http://schemas.openxmlformats.org/officeDocument/2006/relationships/hyperlink" Target="https://login.consultant.ru/link/?req=doc&amp;base=RLAW181&amp;n=120857&amp;dst=100136" TargetMode = "External"/>
	<Relationship Id="rId360" Type="http://schemas.openxmlformats.org/officeDocument/2006/relationships/hyperlink" Target="https://login.consultant.ru/link/?req=doc&amp;base=RLAW181&amp;n=120857&amp;dst=100945" TargetMode = "External"/>
	<Relationship Id="rId361" Type="http://schemas.openxmlformats.org/officeDocument/2006/relationships/hyperlink" Target="https://login.consultant.ru/link/?req=doc&amp;base=RLAW181&amp;n=120857" TargetMode = "External"/>
	<Relationship Id="rId362" Type="http://schemas.openxmlformats.org/officeDocument/2006/relationships/hyperlink" Target="https://login.consultant.ru/link/?req=doc&amp;base=RLAW181&amp;n=104527&amp;dst=100110" TargetMode = "External"/>
	<Relationship Id="rId363" Type="http://schemas.openxmlformats.org/officeDocument/2006/relationships/hyperlink" Target="https://login.consultant.ru/link/?req=doc&amp;base=RLAW181&amp;n=122341&amp;dst=100015" TargetMode = "External"/>
	<Relationship Id="rId364" Type="http://schemas.openxmlformats.org/officeDocument/2006/relationships/hyperlink" Target="https://login.consultant.ru/link/?req=doc&amp;base=LAW&amp;n=454318&amp;dst=458" TargetMode = "External"/>
	<Relationship Id="rId365" Type="http://schemas.openxmlformats.org/officeDocument/2006/relationships/hyperlink" Target="https://login.consultant.ru/link/?req=doc&amp;base=LAW&amp;n=454318&amp;dst=1695" TargetMode = "External"/>
	<Relationship Id="rId366" Type="http://schemas.openxmlformats.org/officeDocument/2006/relationships/hyperlink" Target="https://login.consultant.ru/link/?req=doc&amp;base=LAW&amp;n=454318&amp;dst=460" TargetMode = "External"/>
	<Relationship Id="rId367" Type="http://schemas.openxmlformats.org/officeDocument/2006/relationships/hyperlink" Target="https://login.consultant.ru/link/?req=doc&amp;base=LAW&amp;n=454318&amp;dst=461" TargetMode = "External"/>
	<Relationship Id="rId368" Type="http://schemas.openxmlformats.org/officeDocument/2006/relationships/hyperlink" Target="https://login.consultant.ru/link/?req=doc&amp;base=LAW&amp;n=454318&amp;dst=1246" TargetMode = "External"/>
	<Relationship Id="rId369" Type="http://schemas.openxmlformats.org/officeDocument/2006/relationships/hyperlink" Target="https://login.consultant.ru/link/?req=doc&amp;base=RLAW181&amp;n=120857" TargetMode = "External"/>
	<Relationship Id="rId370" Type="http://schemas.openxmlformats.org/officeDocument/2006/relationships/hyperlink" Target="https://login.consultant.ru/link/?req=doc&amp;base=RLAW181&amp;n=122341&amp;dst=100110" TargetMode = "External"/>
	<Relationship Id="rId371" Type="http://schemas.openxmlformats.org/officeDocument/2006/relationships/hyperlink" Target="https://login.consultant.ru/link/?req=doc&amp;base=LAW&amp;n=454318&amp;dst=463" TargetMode = "External"/>
	<Relationship Id="rId372" Type="http://schemas.openxmlformats.org/officeDocument/2006/relationships/hyperlink" Target="https://login.consultant.ru/link/?req=doc&amp;base=LAW&amp;n=454318&amp;dst=463" TargetMode = "External"/>
	<Relationship Id="rId373" Type="http://schemas.openxmlformats.org/officeDocument/2006/relationships/hyperlink" Target="https://login.consultant.ru/link/?req=doc&amp;base=RLAW181&amp;n=120857" TargetMode = "External"/>
	<Relationship Id="rId374" Type="http://schemas.openxmlformats.org/officeDocument/2006/relationships/hyperlink" Target="https://login.consultant.ru/link/?req=doc&amp;base=RLAW181&amp;n=120857&amp;dst=100136" TargetMode = "External"/>
	<Relationship Id="rId375" Type="http://schemas.openxmlformats.org/officeDocument/2006/relationships/hyperlink" Target="https://login.consultant.ru/link/?req=doc&amp;base=LAW&amp;n=454318&amp;dst=464" TargetMode = "External"/>
	<Relationship Id="rId376" Type="http://schemas.openxmlformats.org/officeDocument/2006/relationships/hyperlink" Target="https://login.consultant.ru/link/?req=doc&amp;base=RLAW181&amp;n=122341&amp;dst=10001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03.04.2019 N 771
(ред. от 15.02.2024)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dc:title>
  <dcterms:created xsi:type="dcterms:W3CDTF">2024-06-10T09:09:15Z</dcterms:created>
</cp:coreProperties>
</file>